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004C6" w14:textId="77777777" w:rsidR="00293BCD" w:rsidRPr="00B367C6" w:rsidRDefault="00E06CC0" w:rsidP="00E25505">
      <w:pPr>
        <w:pStyle w:val="1"/>
        <w:tabs>
          <w:tab w:val="left" w:pos="993"/>
          <w:tab w:val="left" w:pos="2552"/>
        </w:tabs>
        <w:spacing w:line="375" w:lineRule="atLeast"/>
        <w:jc w:val="center"/>
        <w:rPr>
          <w:rFonts w:ascii="彩虹粗仿宋" w:eastAsia="彩虹粗仿宋" w:hint="eastAsia"/>
          <w:sz w:val="48"/>
          <w:szCs w:val="48"/>
        </w:rPr>
      </w:pPr>
      <w:r w:rsidRPr="00B367C6">
        <w:rPr>
          <w:rFonts w:ascii="彩虹粗仿宋" w:eastAsia="彩虹粗仿宋" w:hint="eastAsia"/>
          <w:sz w:val="48"/>
          <w:szCs w:val="48"/>
        </w:rPr>
        <w:t>中国建设银行公司类客户调查评价报告</w:t>
      </w:r>
      <w:r w:rsidR="00E60A73">
        <w:rPr>
          <w:rStyle w:val="ac"/>
          <w:rFonts w:ascii="彩虹粗仿宋" w:eastAsia="彩虹粗仿宋"/>
          <w:sz w:val="48"/>
          <w:szCs w:val="48"/>
        </w:rPr>
        <w:footnoteReference w:id="1"/>
      </w:r>
    </w:p>
    <w:p w14:paraId="15A3C446" w14:textId="77777777" w:rsidR="00E06CC0" w:rsidRPr="00B367C6" w:rsidRDefault="00631E3D" w:rsidP="00550131">
      <w:pPr>
        <w:pStyle w:val="1"/>
        <w:spacing w:line="375" w:lineRule="atLeast"/>
        <w:jc w:val="center"/>
        <w:rPr>
          <w:rFonts w:ascii="彩虹粗仿宋" w:eastAsia="彩虹粗仿宋" w:hint="eastAsia"/>
          <w:sz w:val="32"/>
          <w:szCs w:val="32"/>
        </w:rPr>
      </w:pPr>
      <w:r>
        <w:rPr>
          <w:rFonts w:ascii="彩虹粗仿宋" w:eastAsia="彩虹粗仿宋" w:hint="eastAsia"/>
          <w:sz w:val="32"/>
          <w:szCs w:val="32"/>
        </w:rPr>
        <w:t>（制造业客户</w:t>
      </w:r>
      <w:r w:rsidR="00A02953">
        <w:rPr>
          <w:rFonts w:ascii="彩虹粗仿宋" w:eastAsia="彩虹粗仿宋" w:hint="eastAsia"/>
          <w:sz w:val="32"/>
          <w:szCs w:val="32"/>
        </w:rPr>
        <w:t>申报模板</w:t>
      </w:r>
      <w:r>
        <w:rPr>
          <w:rFonts w:ascii="彩虹粗仿宋" w:eastAsia="彩虹粗仿宋" w:hint="eastAsia"/>
          <w:sz w:val="32"/>
          <w:szCs w:val="32"/>
        </w:rPr>
        <w:t>）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9"/>
        <w:gridCol w:w="2380"/>
        <w:gridCol w:w="2255"/>
        <w:gridCol w:w="3062"/>
      </w:tblGrid>
      <w:tr w:rsidR="00E06CC0" w:rsidRPr="00B367C6" w14:paraId="2D464130" w14:textId="77777777" w:rsidTr="00455BA1">
        <w:trPr>
          <w:tblCellSpacing w:w="0" w:type="dxa"/>
        </w:trPr>
        <w:tc>
          <w:tcPr>
            <w:tcW w:w="1051" w:type="pct"/>
            <w:vAlign w:val="center"/>
          </w:tcPr>
          <w:p w14:paraId="46AD6894" w14:textId="77777777" w:rsidR="00E06CC0" w:rsidRPr="00B367C6" w:rsidRDefault="00E06CC0">
            <w:pPr>
              <w:spacing w:line="375" w:lineRule="atLeast"/>
              <w:jc w:val="right"/>
              <w:rPr>
                <w:rFonts w:ascii="彩虹粗仿宋" w:eastAsia="彩虹粗仿宋" w:hAnsi="华文中宋" w:hint="eastAsia"/>
                <w:b/>
                <w:bCs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hd w:val="pct15" w:color="auto" w:fill="FFFFFF"/>
              </w:rPr>
              <w:t xml:space="preserve">客户名称： </w:t>
            </w:r>
          </w:p>
        </w:tc>
        <w:tc>
          <w:tcPr>
            <w:tcW w:w="1221" w:type="pct"/>
            <w:vAlign w:val="center"/>
          </w:tcPr>
          <w:p w14:paraId="0591C39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0"/>
                <w:szCs w:val="20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0"/>
                <w:szCs w:val="20"/>
                <w:u w:val="single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0"/>
                <w:szCs w:val="20"/>
                <w:u w:val="single"/>
                <w:shd w:val="pct15" w:color="auto" w:fill="FFFFFF"/>
              </w:rPr>
              <w:t xml:space="preserve"> </w:t>
            </w:r>
            <w:r w:rsidRPr="00B367C6">
              <w:rPr>
                <w:rFonts w:ascii="彩虹粗仿宋" w:eastAsia="彩虹粗仿宋" w:hint="eastAsia"/>
                <w:sz w:val="20"/>
                <w:szCs w:val="20"/>
                <w:u w:val="single"/>
                <w:shd w:val="pct15" w:color="auto" w:fill="FFFFFF"/>
              </w:rPr>
              <w:t>     </w:t>
            </w:r>
            <w:r w:rsidRPr="00B367C6">
              <w:rPr>
                <w:rFonts w:ascii="彩虹粗仿宋" w:eastAsia="彩虹粗仿宋" w:hint="eastAsia"/>
                <w:sz w:val="20"/>
                <w:szCs w:val="20"/>
                <w:shd w:val="pct15" w:color="auto" w:fill="FFFFFF"/>
              </w:rPr>
              <w:t xml:space="preserve"> </w:t>
            </w:r>
          </w:p>
        </w:tc>
        <w:tc>
          <w:tcPr>
            <w:tcW w:w="1157" w:type="pct"/>
            <w:vAlign w:val="center"/>
          </w:tcPr>
          <w:p w14:paraId="440A53AC" w14:textId="77777777" w:rsidR="00E06CC0" w:rsidRPr="00B367C6" w:rsidRDefault="00E06CC0">
            <w:pPr>
              <w:spacing w:line="375" w:lineRule="atLeast"/>
              <w:jc w:val="right"/>
              <w:rPr>
                <w:rFonts w:ascii="彩虹粗仿宋" w:eastAsia="彩虹粗仿宋" w:hAnsi="华文中宋" w:hint="eastAsia"/>
                <w:b/>
                <w:bCs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hd w:val="pct15" w:color="auto" w:fill="FFFFFF"/>
              </w:rPr>
              <w:t xml:space="preserve">客户编号： </w:t>
            </w:r>
          </w:p>
        </w:tc>
        <w:tc>
          <w:tcPr>
            <w:tcW w:w="1571" w:type="pct"/>
            <w:vAlign w:val="center"/>
          </w:tcPr>
          <w:p w14:paraId="5B38CE1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0"/>
                <w:szCs w:val="20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0"/>
                <w:szCs w:val="20"/>
                <w:u w:val="single"/>
                <w:shd w:val="pct15" w:color="auto" w:fill="FFFFFF"/>
              </w:rPr>
              <w:t>         </w:t>
            </w:r>
            <w:r w:rsidRPr="00B367C6">
              <w:rPr>
                <w:rFonts w:ascii="彩虹粗仿宋" w:eastAsia="彩虹粗仿宋" w:hint="eastAsia"/>
                <w:sz w:val="20"/>
                <w:szCs w:val="20"/>
                <w:shd w:val="pct15" w:color="auto" w:fill="FFFFFF"/>
              </w:rPr>
              <w:t xml:space="preserve"> </w:t>
            </w:r>
          </w:p>
        </w:tc>
      </w:tr>
      <w:tr w:rsidR="00E06CC0" w:rsidRPr="00B367C6" w14:paraId="0A495109" w14:textId="77777777" w:rsidTr="00455BA1">
        <w:trPr>
          <w:tblCellSpacing w:w="0" w:type="dxa"/>
        </w:trPr>
        <w:tc>
          <w:tcPr>
            <w:tcW w:w="1051" w:type="pct"/>
            <w:vAlign w:val="center"/>
          </w:tcPr>
          <w:p w14:paraId="7B3F8E3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1221" w:type="pct"/>
            <w:vAlign w:val="center"/>
          </w:tcPr>
          <w:p w14:paraId="503F2A7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1157" w:type="pct"/>
            <w:vAlign w:val="center"/>
          </w:tcPr>
          <w:p w14:paraId="224D25D2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1571" w:type="pct"/>
            <w:vAlign w:val="center"/>
          </w:tcPr>
          <w:p w14:paraId="04B0B62B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0"/>
                <w:szCs w:val="20"/>
                <w:shd w:val="pct15" w:color="auto" w:fill="FFFFFF"/>
              </w:rPr>
            </w:pPr>
          </w:p>
        </w:tc>
      </w:tr>
      <w:tr w:rsidR="00E06CC0" w:rsidRPr="00B367C6" w14:paraId="3EC00BBF" w14:textId="77777777" w:rsidTr="00455BA1">
        <w:trPr>
          <w:tblCellSpacing w:w="0" w:type="dxa"/>
        </w:trPr>
        <w:tc>
          <w:tcPr>
            <w:tcW w:w="1051" w:type="pct"/>
            <w:vAlign w:val="center"/>
          </w:tcPr>
          <w:p w14:paraId="39B68FB3" w14:textId="77777777" w:rsidR="00E06CC0" w:rsidRPr="00B367C6" w:rsidRDefault="00E06CC0">
            <w:pPr>
              <w:spacing w:line="375" w:lineRule="atLeast"/>
              <w:jc w:val="right"/>
              <w:rPr>
                <w:rFonts w:ascii="彩虹粗仿宋" w:eastAsia="彩虹粗仿宋" w:hAnsi="华文中宋" w:hint="eastAsia"/>
                <w:b/>
                <w:bCs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hd w:val="pct15" w:color="auto" w:fill="FFFFFF"/>
              </w:rPr>
              <w:t xml:space="preserve">更新时间： </w:t>
            </w:r>
          </w:p>
        </w:tc>
        <w:tc>
          <w:tcPr>
            <w:tcW w:w="1221" w:type="pct"/>
            <w:vAlign w:val="center"/>
          </w:tcPr>
          <w:p w14:paraId="2BB3A02B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0"/>
                <w:szCs w:val="20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0"/>
                <w:szCs w:val="20"/>
                <w:u w:val="single"/>
                <w:shd w:val="pct15" w:color="auto" w:fill="FFFFFF"/>
              </w:rPr>
              <w:t>       </w:t>
            </w:r>
            <w:r w:rsidRPr="00B367C6">
              <w:rPr>
                <w:rFonts w:ascii="彩虹粗仿宋" w:eastAsia="彩虹粗仿宋" w:hint="eastAsia"/>
                <w:sz w:val="20"/>
                <w:szCs w:val="20"/>
                <w:shd w:val="pct15" w:color="auto" w:fill="FFFFFF"/>
              </w:rPr>
              <w:t xml:space="preserve"> </w:t>
            </w:r>
          </w:p>
        </w:tc>
        <w:tc>
          <w:tcPr>
            <w:tcW w:w="1157" w:type="pct"/>
            <w:vAlign w:val="center"/>
          </w:tcPr>
          <w:p w14:paraId="251458CE" w14:textId="77777777" w:rsidR="00E06CC0" w:rsidRPr="00B367C6" w:rsidRDefault="00E06CC0">
            <w:pPr>
              <w:spacing w:line="375" w:lineRule="atLeast"/>
              <w:jc w:val="right"/>
              <w:rPr>
                <w:rFonts w:ascii="彩虹粗仿宋" w:eastAsia="彩虹粗仿宋" w:hAnsi="华文中宋" w:hint="eastAsia"/>
                <w:b/>
                <w:bCs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hd w:val="pct15" w:color="auto" w:fill="FFFFFF"/>
              </w:rPr>
              <w:t xml:space="preserve">填报机构 ： </w:t>
            </w:r>
          </w:p>
        </w:tc>
        <w:tc>
          <w:tcPr>
            <w:tcW w:w="1571" w:type="pct"/>
            <w:vAlign w:val="center"/>
          </w:tcPr>
          <w:p w14:paraId="189F9FBE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0"/>
                <w:szCs w:val="20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0"/>
                <w:szCs w:val="20"/>
                <w:u w:val="single"/>
                <w:shd w:val="pct15" w:color="auto" w:fill="FFFFFF"/>
              </w:rPr>
              <w:t>         </w:t>
            </w:r>
            <w:r w:rsidRPr="00B367C6">
              <w:rPr>
                <w:rFonts w:ascii="彩虹粗仿宋" w:eastAsia="彩虹粗仿宋" w:hint="eastAsia"/>
                <w:sz w:val="20"/>
                <w:szCs w:val="20"/>
                <w:shd w:val="pct15" w:color="auto" w:fill="FFFFFF"/>
              </w:rPr>
              <w:t xml:space="preserve"> </w:t>
            </w:r>
          </w:p>
        </w:tc>
      </w:tr>
      <w:tr w:rsidR="00E06CC0" w:rsidRPr="00B367C6" w14:paraId="5087363B" w14:textId="77777777" w:rsidTr="00455BA1">
        <w:trPr>
          <w:tblCellSpacing w:w="0" w:type="dxa"/>
        </w:trPr>
        <w:tc>
          <w:tcPr>
            <w:tcW w:w="1051" w:type="pct"/>
            <w:vAlign w:val="center"/>
          </w:tcPr>
          <w:p w14:paraId="688F826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0"/>
                <w:szCs w:val="20"/>
              </w:rPr>
            </w:pPr>
          </w:p>
        </w:tc>
        <w:tc>
          <w:tcPr>
            <w:tcW w:w="1221" w:type="pct"/>
            <w:vAlign w:val="center"/>
          </w:tcPr>
          <w:p w14:paraId="648B0927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0"/>
                <w:szCs w:val="20"/>
              </w:rPr>
            </w:pPr>
          </w:p>
        </w:tc>
        <w:tc>
          <w:tcPr>
            <w:tcW w:w="1157" w:type="pct"/>
            <w:vAlign w:val="center"/>
          </w:tcPr>
          <w:p w14:paraId="44EB058B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0"/>
                <w:szCs w:val="20"/>
              </w:rPr>
            </w:pPr>
          </w:p>
        </w:tc>
        <w:tc>
          <w:tcPr>
            <w:tcW w:w="1571" w:type="pct"/>
            <w:vAlign w:val="center"/>
          </w:tcPr>
          <w:p w14:paraId="07408050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0"/>
                <w:szCs w:val="20"/>
              </w:rPr>
            </w:pPr>
          </w:p>
        </w:tc>
      </w:tr>
    </w:tbl>
    <w:p w14:paraId="6E3865F9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3"/>
        <w:gridCol w:w="213"/>
      </w:tblGrid>
      <w:tr w:rsidR="00E06CC0" w:rsidRPr="00B367C6" w14:paraId="013D4548" w14:textId="77777777">
        <w:trPr>
          <w:tblCellSpacing w:w="0" w:type="dxa"/>
        </w:trPr>
        <w:tc>
          <w:tcPr>
            <w:tcW w:w="0" w:type="auto"/>
            <w:vAlign w:val="center"/>
          </w:tcPr>
          <w:p w14:paraId="04ACFAEB" w14:textId="77777777" w:rsidR="00E06CC0" w:rsidRPr="00B367C6" w:rsidRDefault="00E06CC0">
            <w:pPr>
              <w:spacing w:line="375" w:lineRule="atLeast"/>
              <w:jc w:val="right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本报告货币单位统一为：万元 </w:t>
            </w:r>
          </w:p>
        </w:tc>
        <w:tc>
          <w:tcPr>
            <w:tcW w:w="0" w:type="auto"/>
            <w:vAlign w:val="center"/>
          </w:tcPr>
          <w:p w14:paraId="7B22CDC7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</w:tbl>
    <w:p w14:paraId="2697838B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3"/>
        <w:gridCol w:w="2071"/>
        <w:gridCol w:w="2072"/>
        <w:gridCol w:w="3104"/>
      </w:tblGrid>
      <w:tr w:rsidR="00E06CC0" w:rsidRPr="00B367C6" w14:paraId="5B49F7C0" w14:textId="77777777" w:rsidTr="00752339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9E41AB" w14:textId="77777777" w:rsidR="00E06CC0" w:rsidRPr="00B367C6" w:rsidRDefault="00E679D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>基本信息概况</w:t>
            </w:r>
          </w:p>
        </w:tc>
      </w:tr>
      <w:tr w:rsidR="00E06CC0" w:rsidRPr="00B367C6" w14:paraId="57A7F204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B272E7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所属行业（大-中-小类） </w:t>
            </w:r>
          </w:p>
        </w:tc>
        <w:tc>
          <w:tcPr>
            <w:tcW w:w="372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EEEA86" w14:textId="77777777" w:rsidR="00E06CC0" w:rsidRPr="00B367C6" w:rsidRDefault="00E06CC0" w:rsidP="00E778F9">
            <w:pPr>
              <w:spacing w:line="375" w:lineRule="atLeast"/>
              <w:rPr>
                <w:rFonts w:ascii="彩虹粗仿宋" w:eastAsia="彩虹粗仿宋" w:hint="eastAsia"/>
                <w:shd w:val="pct15" w:color="auto" w:fill="FFFFFF"/>
              </w:rPr>
            </w:pPr>
          </w:p>
        </w:tc>
      </w:tr>
      <w:tr w:rsidR="00E06CC0" w:rsidRPr="00B367C6" w14:paraId="7BF21A40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FC6D66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>客户规模及行业地位</w:t>
            </w:r>
          </w:p>
        </w:tc>
        <w:tc>
          <w:tcPr>
            <w:tcW w:w="372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FDDC1D" w14:textId="77777777" w:rsidR="00E06CC0" w:rsidRPr="00B367C6" w:rsidRDefault="00E06CC0" w:rsidP="00E778F9">
            <w:pPr>
              <w:spacing w:line="375" w:lineRule="atLeast"/>
              <w:rPr>
                <w:rFonts w:ascii="彩虹粗仿宋" w:eastAsia="彩虹粗仿宋" w:hint="eastAsia"/>
                <w:shd w:val="pct15" w:color="auto" w:fill="FFFFFF"/>
              </w:rPr>
            </w:pPr>
          </w:p>
        </w:tc>
      </w:tr>
      <w:tr w:rsidR="00A75078" w:rsidRPr="00B367C6" w14:paraId="6564843A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E601AA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实际控制人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DA8656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hd w:val="pct15" w:color="auto" w:fill="FFFFFF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607832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所属集团 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EFDFAB" w14:textId="77777777" w:rsidR="00E06CC0" w:rsidRPr="00B367C6" w:rsidRDefault="00E06CC0" w:rsidP="00E778F9">
            <w:pPr>
              <w:spacing w:line="375" w:lineRule="atLeast"/>
              <w:rPr>
                <w:rFonts w:ascii="彩虹粗仿宋" w:eastAsia="彩虹粗仿宋" w:hint="eastAsia"/>
                <w:shd w:val="pct15" w:color="auto" w:fill="FFFFFF"/>
              </w:rPr>
            </w:pPr>
          </w:p>
        </w:tc>
      </w:tr>
      <w:tr w:rsidR="00A75078" w:rsidRPr="00B367C6" w14:paraId="5B1E868A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318E7E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注册地址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34676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hd w:val="pct15" w:color="auto" w:fill="FFFFFF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704013" w14:textId="77777777" w:rsidR="00E06CC0" w:rsidRPr="00B367C6" w:rsidRDefault="00E06CC0" w:rsidP="00A75078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经营实体所在地 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56E86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hd w:val="pct15" w:color="auto" w:fill="FFFFFF"/>
              </w:rPr>
            </w:pPr>
          </w:p>
        </w:tc>
      </w:tr>
      <w:tr w:rsidR="00A75078" w:rsidRPr="00B367C6" w14:paraId="2B95CCBD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1C5525" w14:textId="77777777" w:rsidR="00E06CC0" w:rsidRPr="00B367C6" w:rsidRDefault="00E06CC0" w:rsidP="00836863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注册资本(万元)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FB4456" w14:textId="77777777" w:rsidR="00E06CC0" w:rsidRPr="001A1F1B" w:rsidRDefault="00E06CC0" w:rsidP="00E778F9">
            <w:pPr>
              <w:spacing w:line="375" w:lineRule="atLeast"/>
              <w:rPr>
                <w:rFonts w:ascii="彩虹粗仿宋" w:eastAsia="彩虹粗仿宋" w:hint="eastAsia"/>
                <w:shd w:val="pct15" w:color="auto" w:fill="FFFFFF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794D30" w14:textId="77777777" w:rsidR="00E06CC0" w:rsidRPr="00B367C6" w:rsidRDefault="00336EF9" w:rsidP="00836863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>
              <w:rPr>
                <w:rFonts w:ascii="彩虹粗仿宋" w:eastAsia="彩虹粗仿宋" w:hint="eastAsia"/>
                <w:shd w:val="pct15" w:color="auto" w:fill="FFFFFF"/>
              </w:rPr>
              <w:t>实收资本（万元）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932240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hd w:val="pct15" w:color="auto" w:fill="FFFFFF"/>
              </w:rPr>
            </w:pPr>
          </w:p>
        </w:tc>
      </w:tr>
      <w:tr w:rsidR="00A75078" w:rsidRPr="00B367C6" w14:paraId="51999D50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DC402F" w14:textId="77777777" w:rsidR="00E06CC0" w:rsidRPr="00B367C6" w:rsidRDefault="00836863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>成立时间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97168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hd w:val="pct15" w:color="auto" w:fill="FFFFFF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480F82" w14:textId="77777777" w:rsidR="00E06CC0" w:rsidRPr="00B367C6" w:rsidRDefault="00836863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>所有制类型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87DF9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hd w:val="pct15" w:color="auto" w:fill="FFFFFF"/>
              </w:rPr>
            </w:pPr>
          </w:p>
        </w:tc>
      </w:tr>
      <w:tr w:rsidR="00836863" w:rsidRPr="00B367C6" w14:paraId="1A525550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34F0C4" w14:textId="77777777" w:rsidR="00836863" w:rsidRPr="00B367C6" w:rsidRDefault="00836863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>
              <w:rPr>
                <w:rFonts w:ascii="彩虹粗仿宋" w:eastAsia="彩虹粗仿宋" w:hint="eastAsia"/>
                <w:shd w:val="pct15" w:color="auto" w:fill="FFFFFF"/>
              </w:rPr>
              <w:t>是否上市公司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05357E" w14:textId="77777777" w:rsidR="00836863" w:rsidRPr="00B367C6" w:rsidRDefault="00836863">
            <w:pPr>
              <w:rPr>
                <w:rFonts w:ascii="彩虹粗仿宋" w:eastAsia="彩虹粗仿宋" w:hAnsi="Times New Roman" w:cs="Times New Roman" w:hint="eastAsia"/>
                <w:shd w:val="pct15" w:color="auto" w:fill="FFFFFF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E1F5A5" w14:textId="77777777" w:rsidR="00836863" w:rsidRPr="00B367C6" w:rsidRDefault="00F55791" w:rsidP="00836863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>
              <w:rPr>
                <w:rFonts w:ascii="彩虹粗仿宋" w:eastAsia="彩虹粗仿宋" w:hint="eastAsia"/>
                <w:shd w:val="pct15" w:color="auto" w:fill="FFFFFF"/>
              </w:rPr>
              <w:t>生产要素</w:t>
            </w:r>
            <w:r w:rsidRPr="00B367C6">
              <w:rPr>
                <w:rFonts w:ascii="彩虹粗仿宋" w:eastAsia="彩虹粗仿宋" w:hint="eastAsia"/>
                <w:shd w:val="pct15" w:color="auto" w:fill="FFFFFF"/>
              </w:rPr>
              <w:t>类型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9990BC" w14:textId="77777777" w:rsidR="00836863" w:rsidRPr="00B367C6" w:rsidRDefault="00836863">
            <w:pPr>
              <w:rPr>
                <w:rFonts w:ascii="彩虹粗仿宋" w:eastAsia="彩虹粗仿宋" w:hAnsi="Times New Roman" w:cs="Times New Roman" w:hint="eastAsia"/>
                <w:shd w:val="pct15" w:color="auto" w:fill="FFFFFF"/>
              </w:rPr>
            </w:pPr>
          </w:p>
        </w:tc>
      </w:tr>
      <w:tr w:rsidR="00872940" w:rsidRPr="00B367C6" w14:paraId="2BA5D00E" w14:textId="77777777" w:rsidTr="00E679DF">
        <w:trPr>
          <w:tblCellSpacing w:w="0" w:type="dxa"/>
        </w:trPr>
        <w:tc>
          <w:tcPr>
            <w:tcW w:w="34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9FAFCF" w14:textId="77777777" w:rsidR="00872940" w:rsidRDefault="00872940" w:rsidP="00836863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>
              <w:rPr>
                <w:rFonts w:ascii="彩虹粗仿宋" w:eastAsia="彩虹粗仿宋" w:hint="eastAsia"/>
                <w:shd w:val="pct15" w:color="auto" w:fill="FFFFFF"/>
              </w:rPr>
              <w:t>是否为集团（如有）核心企业或重点发展业务领域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287890" w14:textId="77777777" w:rsidR="00872940" w:rsidRPr="00B367C6" w:rsidRDefault="00872940">
            <w:pPr>
              <w:rPr>
                <w:rFonts w:ascii="彩虹粗仿宋" w:eastAsia="彩虹粗仿宋" w:hAnsi="Times New Roman" w:cs="Times New Roman" w:hint="eastAsia"/>
                <w:shd w:val="pct15" w:color="auto" w:fill="FFFFFF"/>
              </w:rPr>
            </w:pPr>
          </w:p>
        </w:tc>
      </w:tr>
      <w:tr w:rsidR="00E06CC0" w:rsidRPr="00B367C6" w14:paraId="053C95D4" w14:textId="77777777" w:rsidTr="00752339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2B7538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 xml:space="preserve">银企关系概况 </w:t>
            </w:r>
          </w:p>
        </w:tc>
      </w:tr>
      <w:tr w:rsidR="00E06CC0" w:rsidRPr="00B367C6" w14:paraId="1998625E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4C8723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基本账户开户行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E90822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E9BF99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客户类型 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67F7C0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</w:p>
        </w:tc>
      </w:tr>
      <w:tr w:rsidR="00E06CC0" w:rsidRPr="00B367C6" w14:paraId="34AA8A2F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025F22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行业信贷政策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084A8F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21140E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客户信贷政策 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0B6190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</w:p>
        </w:tc>
      </w:tr>
      <w:tr w:rsidR="00E06CC0" w:rsidRPr="00B367C6" w14:paraId="40CC0D5A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8401BF" w14:textId="77777777" w:rsidR="00E06CC0" w:rsidRPr="00B367C6" w:rsidRDefault="00E06CC0" w:rsidP="00196E39">
            <w:pPr>
              <w:spacing w:line="375" w:lineRule="atLeast"/>
              <w:ind w:leftChars="59" w:left="142"/>
              <w:jc w:val="center"/>
              <w:rPr>
                <w:rFonts w:ascii="彩虹粗仿宋" w:eastAsia="彩虹粗仿宋" w:hint="eastAsia"/>
              </w:rPr>
            </w:pPr>
            <w:r w:rsidRPr="00B367C6">
              <w:rPr>
                <w:rFonts w:ascii="彩虹粗仿宋" w:eastAsia="彩虹粗仿宋" w:hint="eastAsia"/>
              </w:rPr>
              <w:t xml:space="preserve">与我行建立授信关系时间（年）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43B99B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343224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</w:rPr>
            </w:pPr>
            <w:r w:rsidRPr="00B367C6">
              <w:rPr>
                <w:rFonts w:ascii="彩虹粗仿宋" w:eastAsia="彩虹粗仿宋" w:hint="eastAsia"/>
              </w:rPr>
              <w:t xml:space="preserve">在金融机构有无逾期或违约记录 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74902F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</w:rPr>
            </w:pPr>
          </w:p>
        </w:tc>
      </w:tr>
      <w:tr w:rsidR="00E06CC0" w:rsidRPr="00B367C6" w14:paraId="4DAD34ED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290AF6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前次评级结果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967455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F9A92F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目前有效评级 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DC54C8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</w:p>
        </w:tc>
      </w:tr>
      <w:tr w:rsidR="00E06CC0" w:rsidRPr="00B367C6" w14:paraId="68B7367E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D451C0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风险限额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50EA92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hd w:val="pct15" w:color="auto" w:fill="FFFFFF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43C93E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评级到期日 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8C2013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</w:p>
        </w:tc>
      </w:tr>
      <w:tr w:rsidR="00E06CC0" w:rsidRPr="00B367C6" w14:paraId="4C656F0C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B26573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hd w:val="pct15" w:color="auto" w:fill="FFFFFF"/>
              </w:rPr>
              <w:t xml:space="preserve">所属集团综合授信额度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EAD945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hd w:val="pct15" w:color="auto" w:fill="FFFFFF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9E2CDE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</w:rPr>
            </w:pPr>
            <w:r w:rsidRPr="00B367C6">
              <w:rPr>
                <w:rFonts w:ascii="彩虹粗仿宋" w:eastAsia="彩虹粗仿宋" w:hint="eastAsia"/>
              </w:rPr>
              <w:t>集团授</w:t>
            </w:r>
            <w:proofErr w:type="gramStart"/>
            <w:r w:rsidRPr="00B367C6">
              <w:rPr>
                <w:rFonts w:ascii="彩虹粗仿宋" w:eastAsia="彩虹粗仿宋" w:hint="eastAsia"/>
              </w:rPr>
              <w:t>信组织</w:t>
            </w:r>
            <w:proofErr w:type="gramEnd"/>
            <w:r w:rsidRPr="00B367C6">
              <w:rPr>
                <w:rFonts w:ascii="彩虹粗仿宋" w:eastAsia="彩虹粗仿宋" w:hint="eastAsia"/>
              </w:rPr>
              <w:t xml:space="preserve">模式 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2C23C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</w:rPr>
            </w:pPr>
          </w:p>
        </w:tc>
      </w:tr>
      <w:tr w:rsidR="00E06CC0" w:rsidRPr="00B367C6" w14:paraId="06A5419C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61EC75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</w:rPr>
            </w:pPr>
            <w:r w:rsidRPr="00B367C6">
              <w:rPr>
                <w:rFonts w:ascii="彩虹粗仿宋" w:eastAsia="彩虹粗仿宋" w:hint="eastAsia"/>
              </w:rPr>
              <w:t xml:space="preserve">前次单户信用额度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B9412F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068B81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</w:rPr>
            </w:pPr>
            <w:r w:rsidRPr="00B367C6">
              <w:rPr>
                <w:rFonts w:ascii="彩虹粗仿宋" w:eastAsia="彩虹粗仿宋" w:hint="eastAsia"/>
              </w:rPr>
              <w:t xml:space="preserve">目前单户信用额度 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22AF2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</w:rPr>
            </w:pPr>
          </w:p>
        </w:tc>
      </w:tr>
      <w:tr w:rsidR="00E06CC0" w:rsidRPr="00B367C6" w14:paraId="3BF786AA" w14:textId="77777777" w:rsidTr="00E679DF">
        <w:trPr>
          <w:tblCellSpacing w:w="0" w:type="dxa"/>
        </w:trPr>
        <w:tc>
          <w:tcPr>
            <w:tcW w:w="340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D2AF21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</w:rPr>
            </w:pPr>
            <w:r w:rsidRPr="00B367C6">
              <w:rPr>
                <w:rFonts w:ascii="彩虹粗仿宋" w:eastAsia="彩虹粗仿宋" w:hint="eastAsia"/>
              </w:rPr>
              <w:t>所属集团本分行辖内成员信用额度合计(含</w:t>
            </w:r>
            <w:r w:rsidR="00FD3C99">
              <w:rPr>
                <w:rFonts w:ascii="彩虹粗仿宋" w:eastAsia="彩虹粗仿宋" w:hint="eastAsia"/>
              </w:rPr>
              <w:t>有效期内的信用额度及</w:t>
            </w:r>
            <w:r w:rsidRPr="00B367C6">
              <w:rPr>
                <w:rFonts w:ascii="彩虹粗仿宋" w:eastAsia="彩虹粗仿宋" w:hint="eastAsia"/>
              </w:rPr>
              <w:t>无有效</w:t>
            </w:r>
            <w:r w:rsidR="00FD3C99">
              <w:rPr>
                <w:rFonts w:ascii="彩虹粗仿宋" w:eastAsia="彩虹粗仿宋" w:hint="eastAsia"/>
              </w:rPr>
              <w:t>信用</w:t>
            </w:r>
            <w:r w:rsidRPr="00B367C6">
              <w:rPr>
                <w:rFonts w:ascii="彩虹粗仿宋" w:eastAsia="彩虹粗仿宋" w:hint="eastAsia"/>
              </w:rPr>
              <w:t>额度覆盖的存量</w:t>
            </w:r>
            <w:r w:rsidR="00FD3C99">
              <w:rPr>
                <w:rFonts w:ascii="彩虹粗仿宋" w:eastAsia="彩虹粗仿宋" w:hint="eastAsia"/>
              </w:rPr>
              <w:t>信贷</w:t>
            </w:r>
            <w:r w:rsidRPr="00B367C6">
              <w:rPr>
                <w:rFonts w:ascii="彩虹粗仿宋" w:eastAsia="彩虹粗仿宋" w:hint="eastAsia"/>
              </w:rPr>
              <w:t xml:space="preserve">余额) 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9533F9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</w:rPr>
            </w:pPr>
          </w:p>
        </w:tc>
      </w:tr>
      <w:tr w:rsidR="00E06CC0" w:rsidRPr="00B367C6" w14:paraId="2A3F1279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F5EBDF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</w:rPr>
            </w:pPr>
            <w:r w:rsidRPr="00B367C6">
              <w:rPr>
                <w:rFonts w:ascii="彩虹粗仿宋" w:eastAsia="彩虹粗仿宋" w:hint="eastAsia"/>
              </w:rPr>
              <w:lastRenderedPageBreak/>
              <w:t xml:space="preserve">该客户目前占用的集团综合授信额度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6681C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8CCEB5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</w:rPr>
            </w:pPr>
            <w:r w:rsidRPr="00B367C6">
              <w:rPr>
                <w:rFonts w:ascii="彩虹粗仿宋" w:eastAsia="彩虹粗仿宋" w:hint="eastAsia"/>
              </w:rPr>
              <w:t>信用额度</w:t>
            </w:r>
            <w:r w:rsidR="000F713C">
              <w:rPr>
                <w:rFonts w:ascii="彩虹粗仿宋" w:eastAsia="彩虹粗仿宋" w:hint="eastAsia"/>
              </w:rPr>
              <w:t>有效期间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E2F0DC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</w:rPr>
            </w:pPr>
          </w:p>
        </w:tc>
      </w:tr>
      <w:tr w:rsidR="00E06CC0" w:rsidRPr="00B367C6" w14:paraId="12DBC169" w14:textId="77777777" w:rsidTr="00E679DF">
        <w:trPr>
          <w:tblCellSpacing w:w="0" w:type="dxa"/>
        </w:trPr>
        <w:tc>
          <w:tcPr>
            <w:tcW w:w="1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B46AD2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</w:rPr>
            </w:pPr>
            <w:r w:rsidRPr="00B367C6">
              <w:rPr>
                <w:rFonts w:ascii="彩虹粗仿宋" w:eastAsia="彩虹粗仿宋" w:hint="eastAsia"/>
              </w:rPr>
              <w:t xml:space="preserve">申报行不良贷款率 </w:t>
            </w:r>
          </w:p>
        </w:tc>
        <w:tc>
          <w:tcPr>
            <w:tcW w:w="10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72E357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</w:rPr>
            </w:pPr>
          </w:p>
        </w:tc>
        <w:tc>
          <w:tcPr>
            <w:tcW w:w="10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884D68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</w:rPr>
            </w:pPr>
            <w:r w:rsidRPr="00B367C6">
              <w:rPr>
                <w:rFonts w:ascii="彩虹粗仿宋" w:eastAsia="彩虹粗仿宋" w:hint="eastAsia"/>
              </w:rPr>
              <w:t xml:space="preserve">申报行在客户所在行业（大类）的不良贷款率 </w:t>
            </w:r>
          </w:p>
        </w:tc>
        <w:tc>
          <w:tcPr>
            <w:tcW w:w="1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0E6F97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</w:rPr>
            </w:pPr>
          </w:p>
        </w:tc>
      </w:tr>
    </w:tbl>
    <w:p w14:paraId="13978C8C" w14:textId="77777777" w:rsidR="00C415F2" w:rsidRPr="00B367C6" w:rsidRDefault="00C415F2" w:rsidP="008B2F2C">
      <w:pPr>
        <w:pStyle w:val="1"/>
        <w:spacing w:line="375" w:lineRule="atLeast"/>
        <w:rPr>
          <w:rFonts w:ascii="彩虹粗仿宋" w:eastAsia="彩虹粗仿宋" w:hint="eastAsia"/>
        </w:rPr>
      </w:pPr>
    </w:p>
    <w:p w14:paraId="37F7A190" w14:textId="77777777" w:rsidR="00E06CC0" w:rsidRPr="00B367C6" w:rsidRDefault="00E06CC0">
      <w:pPr>
        <w:pStyle w:val="1"/>
        <w:spacing w:line="375" w:lineRule="atLeast"/>
        <w:jc w:val="center"/>
        <w:rPr>
          <w:rFonts w:ascii="彩虹粗仿宋" w:eastAsia="彩虹粗仿宋" w:hint="eastAsia"/>
          <w:sz w:val="36"/>
          <w:szCs w:val="36"/>
        </w:rPr>
      </w:pPr>
      <w:r w:rsidRPr="00B367C6">
        <w:rPr>
          <w:rFonts w:ascii="彩虹粗仿宋" w:eastAsia="彩虹粗仿宋" w:hint="eastAsia"/>
          <w:sz w:val="36"/>
          <w:szCs w:val="36"/>
        </w:rPr>
        <w:t xml:space="preserve">第一部分 客户情况 </w:t>
      </w:r>
    </w:p>
    <w:p w14:paraId="31FDEED3" w14:textId="77777777" w:rsidR="00C415F2" w:rsidRPr="00B367C6" w:rsidRDefault="00E06CC0" w:rsidP="00FA21DA">
      <w:pPr>
        <w:pStyle w:val="2"/>
        <w:spacing w:line="375" w:lineRule="atLeast"/>
        <w:jc w:val="center"/>
        <w:rPr>
          <w:rFonts w:ascii="彩虹粗仿宋" w:eastAsia="彩虹粗仿宋" w:hint="eastAsia"/>
          <w:sz w:val="32"/>
          <w:szCs w:val="32"/>
        </w:rPr>
      </w:pPr>
      <w:r w:rsidRPr="00B367C6">
        <w:rPr>
          <w:rFonts w:ascii="彩虹粗仿宋" w:eastAsia="彩虹粗仿宋" w:hint="eastAsia"/>
          <w:sz w:val="32"/>
          <w:szCs w:val="32"/>
        </w:rPr>
        <w:t xml:space="preserve">一、 客户基本信息分析 </w:t>
      </w: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5D613E23" w14:textId="77777777" w:rsidTr="0026348C">
        <w:trPr>
          <w:tblCellSpacing w:w="15" w:type="dxa"/>
        </w:trPr>
        <w:tc>
          <w:tcPr>
            <w:tcW w:w="4964" w:type="pct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FE280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28"/>
                <w:szCs w:val="28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28"/>
                <w:szCs w:val="28"/>
              </w:rPr>
              <w:t xml:space="preserve">（一）经营模式分析 </w:t>
            </w:r>
          </w:p>
        </w:tc>
      </w:tr>
    </w:tbl>
    <w:p w14:paraId="7699A572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p w14:paraId="7F6CF35B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3188D6D8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0EE76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 xml:space="preserve">1、主营业务市场定位 </w:t>
            </w:r>
          </w:p>
        </w:tc>
      </w:tr>
    </w:tbl>
    <w:p w14:paraId="69A6FC3A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6"/>
        <w:gridCol w:w="100"/>
      </w:tblGrid>
      <w:tr w:rsidR="00E06CC0" w:rsidRPr="00382DB0" w14:paraId="73BFA457" w14:textId="77777777">
        <w:trPr>
          <w:tblCellSpacing w:w="0" w:type="dxa"/>
        </w:trPr>
        <w:tc>
          <w:tcPr>
            <w:tcW w:w="0" w:type="auto"/>
            <w:vAlign w:val="center"/>
          </w:tcPr>
          <w:p w14:paraId="46271C27" w14:textId="77777777" w:rsidR="00E06CC0" w:rsidRDefault="00E06CC0" w:rsidP="00FB08A6">
            <w:pPr>
              <w:spacing w:line="375" w:lineRule="atLeast"/>
              <w:rPr>
                <w:rFonts w:ascii="彩虹粗仿宋" w:eastAsia="彩虹粗仿宋" w:hAnsi="华文中宋" w:hint="eastAsia"/>
                <w:bCs/>
                <w:shd w:val="pct15" w:color="auto" w:fill="FFFFFF"/>
              </w:rPr>
            </w:pPr>
            <w:r w:rsidRPr="00382DB0"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 xml:space="preserve">（1）主营产品及生产销售能力描述（单位：万元，%） </w:t>
            </w:r>
          </w:p>
          <w:p w14:paraId="656FF143" w14:textId="77777777" w:rsidR="00FB08A6" w:rsidRPr="00A07864" w:rsidRDefault="00FB08A6" w:rsidP="00290C4F">
            <w:pPr>
              <w:spacing w:line="375" w:lineRule="atLeast"/>
              <w:ind w:firstLineChars="200" w:firstLine="480"/>
              <w:rPr>
                <w:rFonts w:ascii="彩虹粗仿宋" w:eastAsia="彩虹粗仿宋" w:hAnsi="华文中宋" w:hint="eastAsia"/>
                <w:bCs/>
                <w:shd w:val="pct15" w:color="auto" w:fill="FFFFFF"/>
              </w:rPr>
            </w:pPr>
            <w:r w:rsidRPr="00290C4F">
              <w:rPr>
                <w:rFonts w:ascii="彩虹粗仿宋" w:eastAsia="彩虹粗仿宋" w:hAnsi="华文中宋" w:hint="eastAsia"/>
                <w:bCs/>
              </w:rPr>
              <w:t>数据时间： 年</w:t>
            </w:r>
            <w:r w:rsidR="003944F7" w:rsidRPr="00290C4F">
              <w:rPr>
                <w:rFonts w:ascii="彩虹粗仿宋" w:eastAsia="彩虹粗仿宋" w:hAnsi="华文中宋" w:hint="eastAsia"/>
                <w:bCs/>
              </w:rPr>
              <w:t xml:space="preserve">  </w:t>
            </w:r>
            <w:r w:rsidRPr="00290C4F">
              <w:rPr>
                <w:rFonts w:ascii="彩虹粗仿宋" w:eastAsia="彩虹粗仿宋" w:hAnsi="华文中宋" w:hint="eastAsia"/>
                <w:bCs/>
              </w:rPr>
              <w:t>月</w:t>
            </w:r>
            <w:r w:rsidR="003944F7" w:rsidRPr="00290C4F">
              <w:rPr>
                <w:rFonts w:ascii="彩虹粗仿宋" w:eastAsia="彩虹粗仿宋" w:hAnsi="华文中宋" w:hint="eastAsia"/>
                <w:bCs/>
              </w:rPr>
              <w:t xml:space="preserve">  </w:t>
            </w:r>
            <w:r w:rsidRPr="00290C4F">
              <w:rPr>
                <w:rFonts w:ascii="彩虹粗仿宋" w:eastAsia="彩虹粗仿宋" w:hAnsi="华文中宋" w:hint="eastAsia"/>
                <w:bCs/>
              </w:rPr>
              <w:t>日</w:t>
            </w:r>
          </w:p>
        </w:tc>
        <w:tc>
          <w:tcPr>
            <w:tcW w:w="0" w:type="auto"/>
            <w:vAlign w:val="center"/>
          </w:tcPr>
          <w:p w14:paraId="1287832A" w14:textId="77777777" w:rsidR="00E06CC0" w:rsidRPr="00382DB0" w:rsidRDefault="00E06CC0" w:rsidP="00382DB0">
            <w:pPr>
              <w:spacing w:line="375" w:lineRule="atLeast"/>
              <w:rPr>
                <w:rFonts w:ascii="彩虹粗仿宋" w:eastAsia="彩虹粗仿宋" w:hAnsi="华文中宋" w:hint="eastAsia"/>
                <w:bCs/>
                <w:shd w:val="pct15" w:color="auto" w:fill="FFFFFF"/>
              </w:rPr>
            </w:pPr>
          </w:p>
        </w:tc>
      </w:tr>
    </w:tbl>
    <w:p w14:paraId="1A10A5C1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1225"/>
        <w:gridCol w:w="753"/>
        <w:gridCol w:w="754"/>
        <w:gridCol w:w="754"/>
        <w:gridCol w:w="1080"/>
        <w:gridCol w:w="851"/>
        <w:gridCol w:w="647"/>
        <w:gridCol w:w="820"/>
        <w:gridCol w:w="820"/>
        <w:gridCol w:w="820"/>
        <w:gridCol w:w="799"/>
        <w:tblGridChange w:id="0">
          <w:tblGrid>
            <w:gridCol w:w="393"/>
            <w:gridCol w:w="1225"/>
            <w:gridCol w:w="753"/>
            <w:gridCol w:w="754"/>
            <w:gridCol w:w="754"/>
            <w:gridCol w:w="1080"/>
            <w:gridCol w:w="851"/>
            <w:gridCol w:w="647"/>
            <w:gridCol w:w="820"/>
            <w:gridCol w:w="820"/>
            <w:gridCol w:w="820"/>
            <w:gridCol w:w="799"/>
          </w:tblGrid>
        </w:tblGridChange>
      </w:tblGrid>
      <w:tr w:rsidR="00201A2F" w:rsidRPr="00B367C6" w14:paraId="2B59EA9E" w14:textId="77777777" w:rsidTr="00201A2F">
        <w:trPr>
          <w:trHeight w:val="30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B3923E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3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DFFB0" w14:textId="77777777" w:rsidR="00201A2F" w:rsidRPr="00B367C6" w:rsidRDefault="00201A2F" w:rsidP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产品名称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46A806" w14:textId="77777777" w:rsidR="00201A2F" w:rsidRPr="00B367C6" w:rsidRDefault="00201A2F" w:rsidP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产能规模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A8EB03" w14:textId="77777777" w:rsidR="00201A2F" w:rsidRPr="00B367C6" w:rsidRDefault="00201A2F" w:rsidP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产能利用率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CB41A" w14:textId="77777777" w:rsidR="00201A2F" w:rsidRPr="00B367C6" w:rsidRDefault="00201A2F" w:rsidP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销售均价</w:t>
            </w:r>
          </w:p>
        </w:tc>
        <w:tc>
          <w:tcPr>
            <w:tcW w:w="55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5ED09" w14:textId="77777777" w:rsidR="00201A2F" w:rsidRPr="00B367C6" w:rsidRDefault="00B91AB8" w:rsidP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销售毛利</w:t>
            </w:r>
            <w:r w:rsidR="00201A2F"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率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356D2" w14:textId="77777777" w:rsidR="00201A2F" w:rsidRPr="00B367C6" w:rsidRDefault="00201A2F" w:rsidP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销售收入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A6AD5A" w14:textId="77777777" w:rsidR="00201A2F" w:rsidRPr="00B367C6" w:rsidRDefault="00201A2F" w:rsidP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销售收入占比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5214C" w14:textId="77777777" w:rsidR="00201A2F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销售</w:t>
            </w:r>
          </w:p>
          <w:p w14:paraId="30EB4504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成本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36D37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销售成本占比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1AAC1" w14:textId="77777777" w:rsidR="00201A2F" w:rsidRPr="00B367C6" w:rsidRDefault="00201A2F" w:rsidP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手持订单（工程）量</w:t>
            </w:r>
          </w:p>
        </w:tc>
        <w:tc>
          <w:tcPr>
            <w:tcW w:w="41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240646F" w14:textId="77777777" w:rsidR="00201A2F" w:rsidRPr="00B367C6" w:rsidRDefault="00604604" w:rsidP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订单量</w:t>
            </w:r>
            <w:r w:rsidR="00201A2F"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去年同期比较增幅（%）</w:t>
            </w:r>
          </w:p>
        </w:tc>
      </w:tr>
      <w:tr w:rsidR="00201A2F" w:rsidRPr="00B367C6" w14:paraId="363EA09F" w14:textId="77777777" w:rsidTr="00201A2F">
        <w:trPr>
          <w:trHeight w:val="245"/>
        </w:trPr>
        <w:tc>
          <w:tcPr>
            <w:tcW w:w="203" w:type="pct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A6DAA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主营产品</w:t>
            </w:r>
          </w:p>
        </w:tc>
        <w:tc>
          <w:tcPr>
            <w:tcW w:w="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9DEA6C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71F02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D472C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4CB5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5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DBA0E9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C65D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AEB6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14D30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18CE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38607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289A9A9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  <w:tr w:rsidR="00201A2F" w:rsidRPr="00B367C6" w14:paraId="1D452B53" w14:textId="77777777" w:rsidTr="00201A2F">
        <w:trPr>
          <w:trHeight w:val="245"/>
        </w:trPr>
        <w:tc>
          <w:tcPr>
            <w:tcW w:w="203" w:type="pct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A4C0A4" w14:textId="77777777" w:rsidR="00201A2F" w:rsidRPr="00B367C6" w:rsidRDefault="00201A2F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7F14FE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1DB5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15C88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9496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5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C2DC2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61A4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29537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32124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B4AD4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27E75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47A275E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  <w:tr w:rsidR="00201A2F" w:rsidRPr="00B367C6" w14:paraId="09288B3F" w14:textId="77777777" w:rsidTr="00201A2F">
        <w:trPr>
          <w:trHeight w:val="245"/>
        </w:trPr>
        <w:tc>
          <w:tcPr>
            <w:tcW w:w="203" w:type="pct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9BD165" w14:textId="77777777" w:rsidR="00201A2F" w:rsidRPr="00B367C6" w:rsidRDefault="00201A2F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BCB2AF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B6BF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29428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A830B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5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B225E6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4A76B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79CEB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BD6B0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E651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B9D18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4D6A299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  <w:tr w:rsidR="00201A2F" w:rsidRPr="00B367C6" w14:paraId="504195B8" w14:textId="77777777" w:rsidTr="00201A2F">
        <w:trPr>
          <w:trHeight w:val="245"/>
        </w:trPr>
        <w:tc>
          <w:tcPr>
            <w:tcW w:w="203" w:type="pct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72A42F" w14:textId="77777777" w:rsidR="00201A2F" w:rsidRPr="00B367C6" w:rsidRDefault="00201A2F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1970A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06C5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C6684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5C394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5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CAE47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A565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F818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99D8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C73D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34BD9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D0191C2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  <w:tr w:rsidR="00201A2F" w:rsidRPr="00B367C6" w14:paraId="5A2700A1" w14:textId="77777777" w:rsidTr="00201A2F">
        <w:trPr>
          <w:trHeight w:val="245"/>
        </w:trPr>
        <w:tc>
          <w:tcPr>
            <w:tcW w:w="203" w:type="pct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19904D" w14:textId="77777777" w:rsidR="00201A2F" w:rsidRPr="00B367C6" w:rsidRDefault="00201A2F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C1DFB9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07887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8EFD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3F5F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5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A19F1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22B43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274CC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6638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916FB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39490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6176268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  <w:tr w:rsidR="00201A2F" w:rsidRPr="00B367C6" w14:paraId="4420C590" w14:textId="77777777" w:rsidTr="00201A2F">
        <w:trPr>
          <w:trHeight w:val="245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54FF9F4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其他</w:t>
            </w:r>
          </w:p>
        </w:tc>
        <w:tc>
          <w:tcPr>
            <w:tcW w:w="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4DAD6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C0B5F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D2E3A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34481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5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7F61C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8963B7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51A0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4169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54A1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46528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5E959A4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  <w:tr w:rsidR="00201A2F" w:rsidRPr="00B367C6" w14:paraId="1AA6B933" w14:textId="77777777" w:rsidTr="00201A2F">
        <w:trPr>
          <w:trHeight w:val="245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8480F1D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8914B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合计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AC836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F6A8E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78023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5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B7B2E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B183F4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0539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56E4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333FB" w14:textId="77777777" w:rsidR="00201A2F" w:rsidRPr="00B367C6" w:rsidRDefault="00201A2F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0524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1581191" w14:textId="77777777" w:rsidR="00201A2F" w:rsidRPr="00B367C6" w:rsidRDefault="00201A2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</w:tbl>
    <w:p w14:paraId="091BA4FC" w14:textId="77777777" w:rsidR="00F95613" w:rsidRPr="00FE54F7" w:rsidRDefault="00F95613" w:rsidP="00873A3F">
      <w:pPr>
        <w:spacing w:line="375" w:lineRule="atLeast"/>
        <w:rPr>
          <w:rFonts w:hint="eastAsia"/>
        </w:rPr>
      </w:pPr>
    </w:p>
    <w:p w14:paraId="049507A8" w14:textId="77777777" w:rsidR="00FB08A6" w:rsidRDefault="00FB08A6" w:rsidP="002500F1">
      <w:pPr>
        <w:spacing w:line="375" w:lineRule="atLeast"/>
        <w:ind w:firstLineChars="200" w:firstLine="480"/>
        <w:rPr>
          <w:rFonts w:ascii="彩虹粗仿宋" w:eastAsia="彩虹粗仿宋" w:hAnsi="华文中宋"/>
          <w:bCs/>
        </w:rPr>
      </w:pPr>
      <w:r w:rsidRPr="00290C4F">
        <w:rPr>
          <w:rFonts w:ascii="彩虹粗仿宋" w:eastAsia="彩虹粗仿宋" w:hAnsi="华文中宋" w:hint="eastAsia"/>
          <w:bCs/>
        </w:rPr>
        <w:t>数据时间： 年</w:t>
      </w:r>
      <w:r w:rsidRPr="00290C4F">
        <w:rPr>
          <w:rFonts w:ascii="Calibri" w:eastAsia="彩虹粗仿宋" w:hAnsi="Calibri" w:cs="Calibri" w:hint="eastAsia"/>
          <w:bCs/>
        </w:rPr>
        <w:t xml:space="preserve"> </w:t>
      </w:r>
      <w:r w:rsidRPr="00290C4F">
        <w:rPr>
          <w:rFonts w:ascii="Calibri" w:eastAsia="彩虹粗仿宋" w:hAnsi="Calibri" w:cs="Calibri"/>
          <w:bCs/>
        </w:rPr>
        <w:t xml:space="preserve">  </w:t>
      </w:r>
      <w:r w:rsidRPr="00290C4F">
        <w:rPr>
          <w:rFonts w:ascii="彩虹粗仿宋" w:eastAsia="彩虹粗仿宋" w:hAnsi="华文中宋" w:hint="eastAsia"/>
          <w:bCs/>
        </w:rPr>
        <w:t>月</w:t>
      </w:r>
      <w:r w:rsidRPr="00290C4F">
        <w:rPr>
          <w:rFonts w:ascii="Calibri" w:eastAsia="彩虹粗仿宋" w:hAnsi="Calibri" w:cs="Calibri" w:hint="eastAsia"/>
          <w:bCs/>
        </w:rPr>
        <w:t xml:space="preserve"> </w:t>
      </w:r>
      <w:r w:rsidRPr="00290C4F">
        <w:rPr>
          <w:rFonts w:ascii="Calibri" w:eastAsia="彩虹粗仿宋" w:hAnsi="Calibri" w:cs="Calibri"/>
          <w:bCs/>
        </w:rPr>
        <w:t xml:space="preserve">  </w:t>
      </w:r>
      <w:r w:rsidRPr="00290C4F">
        <w:rPr>
          <w:rFonts w:ascii="彩虹粗仿宋" w:eastAsia="彩虹粗仿宋" w:hAnsi="华文中宋" w:hint="eastAsia"/>
          <w:bCs/>
        </w:rPr>
        <w:t>日</w:t>
      </w:r>
    </w:p>
    <w:p w14:paraId="64535CAB" w14:textId="77777777" w:rsidR="00F9162B" w:rsidRPr="002976D2" w:rsidRDefault="00F9162B" w:rsidP="002500F1">
      <w:pPr>
        <w:spacing w:line="375" w:lineRule="atLeast"/>
        <w:ind w:firstLineChars="200" w:firstLine="480"/>
        <w:rPr>
          <w:rFonts w:ascii="彩虹粗仿宋" w:eastAsia="彩虹粗仿宋" w:hint="eastAsia"/>
          <w:vanish/>
        </w:rPr>
      </w:pPr>
    </w:p>
    <w:p w14:paraId="6D170581" w14:textId="77777777" w:rsidR="00FB08A6" w:rsidRDefault="00FB08A6" w:rsidP="00290C4F">
      <w:pPr>
        <w:adjustRightInd w:val="0"/>
        <w:snapToGrid w:val="0"/>
        <w:ind w:firstLine="480"/>
        <w:rPr>
          <w:rFonts w:hint="eastAsia"/>
        </w:rPr>
      </w:pPr>
      <w:r>
        <w:rPr>
          <w:rFonts w:hint="eastAsia"/>
        </w:rPr>
        <w:t>……</w:t>
      </w:r>
    </w:p>
    <w:p w14:paraId="273B0998" w14:textId="77777777" w:rsidR="00FB08A6" w:rsidRPr="004571A1" w:rsidRDefault="00FB08A6" w:rsidP="00290C4F">
      <w:pPr>
        <w:adjustRightInd w:val="0"/>
        <w:snapToGrid w:val="0"/>
        <w:ind w:firstLine="480"/>
        <w:rPr>
          <w:rFonts w:hint="eastAs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6"/>
      </w:tblGrid>
      <w:tr w:rsidR="00012614" w:rsidRPr="00B367C6" w14:paraId="598CAEA4" w14:textId="77777777" w:rsidTr="00012614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BDD12" w14:textId="77777777" w:rsidR="00012614" w:rsidRPr="00B367C6" w:rsidRDefault="00012614" w:rsidP="00C92364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 xml:space="preserve">解释与说明： </w:t>
            </w:r>
          </w:p>
        </w:tc>
      </w:tr>
    </w:tbl>
    <w:p w14:paraId="05149EC7" w14:textId="77777777" w:rsidR="00012614" w:rsidRPr="009E174E" w:rsidRDefault="00836863" w:rsidP="00836863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①</w:t>
      </w:r>
      <w:r w:rsidRPr="00C0325E">
        <w:rPr>
          <w:rFonts w:ascii="彩虹粗仿宋" w:eastAsia="彩虹粗仿宋" w:hint="eastAsia"/>
        </w:rPr>
        <w:t>公</w:t>
      </w:r>
      <w:r w:rsidR="00012614" w:rsidRPr="009E174E">
        <w:rPr>
          <w:rFonts w:ascii="彩虹粗仿宋" w:eastAsia="彩虹粗仿宋" w:hint="eastAsia"/>
        </w:rPr>
        <w:t>司近</w:t>
      </w:r>
      <w:r w:rsidR="005C7EFF" w:rsidRPr="009E174E">
        <w:rPr>
          <w:rFonts w:ascii="彩虹粗仿宋" w:eastAsia="彩虹粗仿宋" w:hint="eastAsia"/>
        </w:rPr>
        <w:t>三</w:t>
      </w:r>
      <w:r w:rsidR="00012614" w:rsidRPr="009E174E">
        <w:rPr>
          <w:rFonts w:ascii="彩虹粗仿宋" w:eastAsia="彩虹粗仿宋" w:hint="eastAsia"/>
        </w:rPr>
        <w:t>年的总体生产情况，产品结构及变化情况，并了解变化原因</w:t>
      </w:r>
    </w:p>
    <w:p w14:paraId="031BD991" w14:textId="77777777" w:rsidR="00012614" w:rsidRPr="00836863" w:rsidRDefault="00012614" w:rsidP="00382DB0">
      <w:pPr>
        <w:spacing w:line="375" w:lineRule="atLeast"/>
      </w:pPr>
    </w:p>
    <w:p w14:paraId="5E7635AA" w14:textId="77777777" w:rsidR="00012614" w:rsidRPr="009E174E" w:rsidRDefault="00836863" w:rsidP="00836863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②</w:t>
      </w:r>
      <w:r w:rsidR="00012614" w:rsidRPr="009E174E">
        <w:rPr>
          <w:rFonts w:ascii="彩虹粗仿宋" w:eastAsia="彩虹粗仿宋"/>
        </w:rPr>
        <w:t>公司产能</w:t>
      </w:r>
      <w:r w:rsidR="008B4D13" w:rsidRPr="009E174E">
        <w:rPr>
          <w:rFonts w:ascii="彩虹粗仿宋" w:eastAsia="彩虹粗仿宋" w:hint="eastAsia"/>
        </w:rPr>
        <w:t>利用率</w:t>
      </w:r>
      <w:r>
        <w:rPr>
          <w:rFonts w:ascii="彩虹粗仿宋" w:eastAsia="彩虹粗仿宋" w:hint="eastAsia"/>
        </w:rPr>
        <w:t>的合理性分析</w:t>
      </w:r>
      <w:r w:rsidR="00012614" w:rsidRPr="009E174E">
        <w:rPr>
          <w:rFonts w:ascii="彩虹粗仿宋" w:eastAsia="彩虹粗仿宋"/>
        </w:rPr>
        <w:t>，并结合公司年度增产计划说明增产的合理性</w:t>
      </w:r>
    </w:p>
    <w:p w14:paraId="77F5981E" w14:textId="77777777" w:rsidR="00012614" w:rsidRPr="009E174E" w:rsidRDefault="00012614" w:rsidP="00382DB0">
      <w:pPr>
        <w:spacing w:line="375" w:lineRule="atLeast"/>
        <w:rPr>
          <w:rFonts w:ascii="彩虹粗仿宋" w:eastAsia="彩虹粗仿宋"/>
        </w:rPr>
      </w:pPr>
    </w:p>
    <w:p w14:paraId="23D9B42E" w14:textId="77777777" w:rsidR="00012614" w:rsidRPr="009E174E" w:rsidRDefault="00836863" w:rsidP="00382DB0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③</w:t>
      </w:r>
      <w:r w:rsidR="00012614" w:rsidRPr="009E174E">
        <w:rPr>
          <w:rFonts w:ascii="彩虹粗仿宋" w:eastAsia="彩虹粗仿宋"/>
        </w:rPr>
        <w:t>公司产品与市场同类产品价格、利润率的比较情况</w:t>
      </w:r>
    </w:p>
    <w:p w14:paraId="71E21728" w14:textId="77777777" w:rsidR="00012614" w:rsidRPr="009E174E" w:rsidRDefault="00012614" w:rsidP="00382DB0">
      <w:pPr>
        <w:spacing w:line="375" w:lineRule="atLeast"/>
        <w:rPr>
          <w:rFonts w:ascii="彩虹粗仿宋" w:eastAsia="彩虹粗仿宋" w:hint="eastAsia"/>
        </w:rPr>
      </w:pPr>
    </w:p>
    <w:p w14:paraId="099F608E" w14:textId="77777777" w:rsidR="00012614" w:rsidRPr="009E174E" w:rsidRDefault="00FE54F7" w:rsidP="00382DB0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④</w:t>
      </w:r>
      <w:r w:rsidR="00012614" w:rsidRPr="009E174E">
        <w:rPr>
          <w:rFonts w:ascii="彩虹粗仿宋" w:eastAsia="彩虹粗仿宋"/>
        </w:rPr>
        <w:t>结合订单情况，说明</w:t>
      </w:r>
      <w:r w:rsidR="00012614" w:rsidRPr="009E174E">
        <w:rPr>
          <w:rFonts w:ascii="彩虹粗仿宋" w:eastAsia="彩虹粗仿宋" w:hint="eastAsia"/>
        </w:rPr>
        <w:t>公司产品市场销售情况</w:t>
      </w:r>
      <w:r w:rsidR="00B62777" w:rsidRPr="009E174E">
        <w:rPr>
          <w:rFonts w:ascii="彩虹粗仿宋" w:eastAsia="彩虹粗仿宋" w:hint="eastAsia"/>
        </w:rPr>
        <w:t>及可持续性</w:t>
      </w:r>
      <w:r w:rsidR="00A75468">
        <w:rPr>
          <w:rFonts w:ascii="彩虹粗仿宋" w:eastAsia="彩虹粗仿宋" w:hint="eastAsia"/>
        </w:rPr>
        <w:t>、与营业收入的匹配性</w:t>
      </w:r>
    </w:p>
    <w:p w14:paraId="4247E75A" w14:textId="77777777" w:rsidR="00012614" w:rsidRPr="009E174E" w:rsidRDefault="00012614" w:rsidP="00382DB0">
      <w:pPr>
        <w:spacing w:line="375" w:lineRule="atLeast"/>
        <w:rPr>
          <w:rFonts w:ascii="彩虹粗仿宋" w:eastAsia="彩虹粗仿宋" w:hint="eastAsia"/>
        </w:rPr>
      </w:pPr>
    </w:p>
    <w:p w14:paraId="5B833146" w14:textId="77777777" w:rsidR="00012614" w:rsidRPr="009E174E" w:rsidRDefault="00FE54F7" w:rsidP="00382DB0">
      <w:pPr>
        <w:spacing w:line="375" w:lineRule="atLeast"/>
        <w:rPr>
          <w:rFonts w:ascii="彩虹粗仿宋" w:eastAsia="彩虹粗仿宋"/>
        </w:rPr>
      </w:pPr>
      <w:r>
        <w:rPr>
          <w:rFonts w:ascii="彩虹粗仿宋" w:eastAsia="彩虹粗仿宋" w:hint="eastAsia"/>
        </w:rPr>
        <w:t>⑤</w:t>
      </w:r>
      <w:r w:rsidR="00012614" w:rsidRPr="009E174E">
        <w:rPr>
          <w:rFonts w:ascii="彩虹粗仿宋" w:eastAsia="彩虹粗仿宋" w:hint="eastAsia"/>
        </w:rPr>
        <w:t>其它需要说明的情况</w:t>
      </w:r>
      <w:r w:rsidR="00336EF9" w:rsidRPr="00336EF9">
        <w:rPr>
          <w:rFonts w:ascii="彩虹粗仿宋" w:eastAsia="彩虹粗仿宋"/>
        </w:rPr>
        <w:t xml:space="preserve"> </w:t>
      </w:r>
    </w:p>
    <w:p w14:paraId="53063281" w14:textId="77777777" w:rsidR="00F95613" w:rsidRPr="00C2586D" w:rsidRDefault="00F95613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7"/>
        <w:gridCol w:w="89"/>
      </w:tblGrid>
      <w:tr w:rsidR="00E06CC0" w:rsidRPr="00382DB0" w14:paraId="55245F79" w14:textId="77777777">
        <w:trPr>
          <w:tblCellSpacing w:w="0" w:type="dxa"/>
        </w:trPr>
        <w:tc>
          <w:tcPr>
            <w:tcW w:w="0" w:type="auto"/>
            <w:vAlign w:val="center"/>
          </w:tcPr>
          <w:p w14:paraId="2FCC642B" w14:textId="77777777" w:rsidR="00E06CC0" w:rsidRPr="00382DB0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  <w:shd w:val="pct15" w:color="auto" w:fill="FFFFFF"/>
              </w:rPr>
            </w:pPr>
            <w:r w:rsidRPr="00382DB0"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 xml:space="preserve">（2）主要产品生产工艺（含生产程序）及技术设备先行性说明 </w:t>
            </w:r>
          </w:p>
        </w:tc>
        <w:tc>
          <w:tcPr>
            <w:tcW w:w="0" w:type="auto"/>
            <w:vAlign w:val="center"/>
          </w:tcPr>
          <w:p w14:paraId="4F2B8F46" w14:textId="77777777" w:rsidR="00E06CC0" w:rsidRPr="00382DB0" w:rsidRDefault="00E06CC0">
            <w:pPr>
              <w:rPr>
                <w:rFonts w:ascii="彩虹粗仿宋" w:eastAsia="彩虹粗仿宋" w:hAnsi="Times New Roman" w:cs="Times New Roman" w:hint="eastAsia"/>
                <w:sz w:val="20"/>
                <w:szCs w:val="20"/>
                <w:shd w:val="pct15" w:color="auto" w:fill="FFFFFF"/>
              </w:rPr>
            </w:pPr>
          </w:p>
        </w:tc>
      </w:tr>
      <w:tr w:rsidR="00E06CC0" w:rsidRPr="00B367C6" w14:paraId="432F99D9" w14:textId="77777777">
        <w:trPr>
          <w:tblCellSpacing w:w="0" w:type="dxa"/>
        </w:trPr>
        <w:tc>
          <w:tcPr>
            <w:tcW w:w="0" w:type="auto"/>
            <w:vAlign w:val="center"/>
          </w:tcPr>
          <w:p w14:paraId="6F6F8623" w14:textId="77777777" w:rsidR="008B4D13" w:rsidRPr="009E174E" w:rsidRDefault="00FE54F7" w:rsidP="009E174E">
            <w:pPr>
              <w:spacing w:line="375" w:lineRule="atLeast"/>
              <w:rPr>
                <w:rFonts w:ascii="彩虹粗仿宋" w:eastAsia="彩虹粗仿宋" w:hint="eastAsia"/>
              </w:rPr>
            </w:pPr>
            <w:r>
              <w:rPr>
                <w:rFonts w:ascii="彩虹粗仿宋" w:eastAsia="彩虹粗仿宋" w:hint="eastAsia"/>
              </w:rPr>
              <w:t>①</w:t>
            </w:r>
            <w:r w:rsidR="00C2586D" w:rsidRPr="009E174E">
              <w:rPr>
                <w:rFonts w:ascii="彩虹粗仿宋" w:eastAsia="彩虹粗仿宋" w:hint="eastAsia"/>
              </w:rPr>
              <w:t>主要产品的生产流程（可通过流程图展示）</w:t>
            </w:r>
            <w:r w:rsidR="00336EF9" w:rsidRPr="00336EF9">
              <w:rPr>
                <w:rFonts w:ascii="彩虹粗仿宋" w:eastAsia="彩虹粗仿宋" w:hint="eastAsia"/>
              </w:rPr>
              <w:t xml:space="preserve"> </w:t>
            </w:r>
          </w:p>
          <w:p w14:paraId="2479DD1C" w14:textId="77777777" w:rsidR="008B4D13" w:rsidRDefault="008B4D13" w:rsidP="00873A3F">
            <w:pPr>
              <w:spacing w:line="375" w:lineRule="atLeast"/>
              <w:ind w:left="360"/>
              <w:rPr>
                <w:rFonts w:hint="eastAsia"/>
              </w:rPr>
            </w:pPr>
          </w:p>
          <w:p w14:paraId="72244054" w14:textId="77777777" w:rsidR="008B4D13" w:rsidRPr="009E174E" w:rsidRDefault="00FE54F7" w:rsidP="00C2586D">
            <w:pPr>
              <w:spacing w:line="375" w:lineRule="atLeast"/>
              <w:ind w:left="240" w:hangingChars="100" w:hanging="240"/>
              <w:rPr>
                <w:rFonts w:ascii="彩虹粗仿宋" w:eastAsia="彩虹粗仿宋" w:hint="eastAsia"/>
              </w:rPr>
            </w:pPr>
            <w:r>
              <w:rPr>
                <w:rFonts w:ascii="彩虹粗仿宋" w:eastAsia="彩虹粗仿宋" w:hint="eastAsia"/>
              </w:rPr>
              <w:t>②</w:t>
            </w:r>
            <w:r w:rsidR="00747061" w:rsidRPr="009E174E">
              <w:rPr>
                <w:rFonts w:ascii="彩虹粗仿宋" w:eastAsia="彩虹粗仿宋" w:hint="eastAsia"/>
              </w:rPr>
              <w:t>关键生产工艺和关键生产设备</w:t>
            </w:r>
            <w:r w:rsidR="00336EF9" w:rsidRPr="00336EF9">
              <w:rPr>
                <w:rFonts w:ascii="彩虹粗仿宋" w:eastAsia="彩虹粗仿宋" w:hint="eastAsia"/>
              </w:rPr>
              <w:t xml:space="preserve"> </w:t>
            </w:r>
          </w:p>
          <w:p w14:paraId="73C4C974" w14:textId="77777777" w:rsidR="008B4D13" w:rsidRPr="009E174E" w:rsidRDefault="008B4D13" w:rsidP="00873A3F">
            <w:pPr>
              <w:spacing w:line="375" w:lineRule="atLeast"/>
              <w:ind w:leftChars="100" w:left="240" w:firstLineChars="50" w:firstLine="120"/>
              <w:rPr>
                <w:rFonts w:ascii="彩虹粗仿宋" w:eastAsia="彩虹粗仿宋" w:hint="eastAsia"/>
              </w:rPr>
            </w:pPr>
          </w:p>
          <w:p w14:paraId="5F71598E" w14:textId="77777777" w:rsidR="00E06CC0" w:rsidRDefault="00FE54F7" w:rsidP="00336EF9">
            <w:pPr>
              <w:spacing w:line="375" w:lineRule="atLeast"/>
              <w:ind w:left="240" w:hangingChars="100" w:hanging="240"/>
              <w:rPr>
                <w:rFonts w:hint="eastAsia"/>
              </w:rPr>
            </w:pPr>
            <w:r>
              <w:rPr>
                <w:rFonts w:ascii="彩虹粗仿宋" w:eastAsia="彩虹粗仿宋" w:hint="eastAsia"/>
              </w:rPr>
              <w:t>③</w:t>
            </w:r>
            <w:r w:rsidR="006F617C" w:rsidRPr="009E174E">
              <w:rPr>
                <w:rFonts w:ascii="彩虹粗仿宋" w:eastAsia="彩虹粗仿宋" w:hint="eastAsia"/>
              </w:rPr>
              <w:t>公司生产工艺、生产设备所取得的</w:t>
            </w:r>
            <w:r w:rsidR="008B4D13" w:rsidRPr="009E174E">
              <w:rPr>
                <w:rFonts w:ascii="彩虹粗仿宋" w:eastAsia="彩虹粗仿宋" w:hint="eastAsia"/>
              </w:rPr>
              <w:t>专利、</w:t>
            </w:r>
            <w:r w:rsidR="006F617C" w:rsidRPr="009E174E">
              <w:rPr>
                <w:rFonts w:ascii="彩虹粗仿宋" w:eastAsia="彩虹粗仿宋" w:hint="eastAsia"/>
              </w:rPr>
              <w:t>相关资质或证书</w:t>
            </w:r>
            <w:r w:rsidR="00336EF9" w:rsidRPr="00382DB0">
              <w:rPr>
                <w:rFonts w:hint="eastAsia"/>
              </w:rPr>
              <w:t xml:space="preserve"> </w:t>
            </w:r>
          </w:p>
          <w:p w14:paraId="1A858484" w14:textId="77777777" w:rsidR="00AA18C9" w:rsidRDefault="00AA18C9" w:rsidP="00336EF9">
            <w:pPr>
              <w:spacing w:line="375" w:lineRule="atLeast"/>
              <w:ind w:left="240" w:hangingChars="100" w:hanging="240"/>
              <w:rPr>
                <w:rFonts w:hint="eastAsia"/>
              </w:rPr>
            </w:pPr>
          </w:p>
          <w:p w14:paraId="0F396CF6" w14:textId="77777777" w:rsidR="00AA18C9" w:rsidRPr="00382DB0" w:rsidRDefault="00AA18C9" w:rsidP="00336EF9">
            <w:pPr>
              <w:spacing w:line="375" w:lineRule="atLeast"/>
              <w:ind w:left="240" w:hangingChars="100" w:hanging="240"/>
              <w:rPr>
                <w:rFonts w:hint="eastAsia"/>
              </w:rPr>
            </w:pPr>
            <w:r w:rsidRPr="00AA18C9">
              <w:rPr>
                <w:rFonts w:ascii="彩虹粗仿宋" w:eastAsia="彩虹粗仿宋" w:hint="eastAsia"/>
              </w:rPr>
              <w:t>④</w:t>
            </w:r>
            <w:r w:rsidRPr="00290C4F">
              <w:rPr>
                <w:rFonts w:ascii="彩虹粗仿宋" w:eastAsia="彩虹粗仿宋" w:hint="eastAsia"/>
              </w:rPr>
              <w:t>企业主要生产产品目前国际</w:t>
            </w:r>
            <w:r w:rsidRPr="00290C4F">
              <w:rPr>
                <w:rFonts w:ascii="彩虹粗仿宋" w:eastAsia="彩虹粗仿宋"/>
              </w:rPr>
              <w:t>/国内最先进技术的情况</w:t>
            </w:r>
          </w:p>
        </w:tc>
        <w:tc>
          <w:tcPr>
            <w:tcW w:w="0" w:type="auto"/>
            <w:vAlign w:val="center"/>
          </w:tcPr>
          <w:p w14:paraId="2915C4E7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0"/>
                <w:szCs w:val="20"/>
              </w:rPr>
            </w:pPr>
          </w:p>
        </w:tc>
      </w:tr>
    </w:tbl>
    <w:p w14:paraId="142E020F" w14:textId="77777777" w:rsidR="00E06CC0" w:rsidRPr="003929D6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  <w:gridCol w:w="109"/>
      </w:tblGrid>
      <w:tr w:rsidR="00E06CC0" w:rsidRPr="00B367C6" w14:paraId="017184E5" w14:textId="77777777">
        <w:trPr>
          <w:tblCellSpacing w:w="0" w:type="dxa"/>
        </w:trPr>
        <w:tc>
          <w:tcPr>
            <w:tcW w:w="0" w:type="auto"/>
            <w:vAlign w:val="center"/>
          </w:tcPr>
          <w:p w14:paraId="4411C653" w14:textId="77777777" w:rsidR="00E06CC0" w:rsidRPr="00B367C6" w:rsidRDefault="00E06CC0" w:rsidP="002976D2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382DB0"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>（</w:t>
            </w:r>
            <w:r w:rsidR="003C4DCD"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>3</w:t>
            </w:r>
            <w:r w:rsidRPr="00382DB0"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 xml:space="preserve">）市场地域份额及行业地位（单位：万元，%） </w:t>
            </w:r>
          </w:p>
        </w:tc>
        <w:tc>
          <w:tcPr>
            <w:tcW w:w="0" w:type="auto"/>
            <w:vAlign w:val="center"/>
          </w:tcPr>
          <w:p w14:paraId="78F245ED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0"/>
                <w:szCs w:val="20"/>
              </w:rPr>
            </w:pPr>
          </w:p>
        </w:tc>
      </w:tr>
    </w:tbl>
    <w:p w14:paraId="7B03F8F7" w14:textId="77777777" w:rsidR="00E06CC0" w:rsidRPr="00290C4F" w:rsidRDefault="00F9162B" w:rsidP="00290C4F">
      <w:pPr>
        <w:spacing w:line="375" w:lineRule="atLeast"/>
        <w:ind w:firstLineChars="200" w:firstLine="480"/>
        <w:rPr>
          <w:rFonts w:ascii="彩虹粗仿宋" w:eastAsia="彩虹粗仿宋" w:hAnsi="华文中宋" w:hint="eastAsia"/>
          <w:bCs/>
        </w:rPr>
      </w:pPr>
      <w:r w:rsidRPr="00F20099">
        <w:rPr>
          <w:rFonts w:ascii="彩虹粗仿宋" w:eastAsia="彩虹粗仿宋" w:hAnsi="华文中宋" w:hint="eastAsia"/>
          <w:bCs/>
        </w:rPr>
        <w:t>数据时间： 年</w:t>
      </w:r>
      <w:r w:rsidRPr="00290C4F">
        <w:rPr>
          <w:rFonts w:ascii="彩虹粗仿宋" w:eastAsia="彩虹粗仿宋" w:hAnsi="华文中宋" w:hint="eastAsia"/>
          <w:bCs/>
        </w:rPr>
        <w:t xml:space="preserve"> </w:t>
      </w:r>
      <w:r w:rsidRPr="00290C4F">
        <w:rPr>
          <w:rFonts w:ascii="彩虹粗仿宋" w:eastAsia="彩虹粗仿宋" w:hAnsi="华文中宋"/>
          <w:bCs/>
        </w:rPr>
        <w:t xml:space="preserve">  </w:t>
      </w:r>
      <w:r w:rsidRPr="00F20099">
        <w:rPr>
          <w:rFonts w:ascii="彩虹粗仿宋" w:eastAsia="彩虹粗仿宋" w:hAnsi="华文中宋" w:hint="eastAsia"/>
          <w:bCs/>
        </w:rPr>
        <w:t>月</w:t>
      </w:r>
      <w:r w:rsidRPr="00290C4F">
        <w:rPr>
          <w:rFonts w:ascii="彩虹粗仿宋" w:eastAsia="彩虹粗仿宋" w:hAnsi="华文中宋" w:hint="eastAsia"/>
          <w:bCs/>
        </w:rPr>
        <w:t xml:space="preserve"> </w:t>
      </w:r>
      <w:r w:rsidRPr="00290C4F">
        <w:rPr>
          <w:rFonts w:ascii="彩虹粗仿宋" w:eastAsia="彩虹粗仿宋" w:hAnsi="华文中宋"/>
          <w:bCs/>
        </w:rPr>
        <w:t xml:space="preserve">  </w:t>
      </w:r>
      <w:r w:rsidRPr="00F20099">
        <w:rPr>
          <w:rFonts w:ascii="彩虹粗仿宋" w:eastAsia="彩虹粗仿宋" w:hAnsi="华文中宋" w:hint="eastAsia"/>
          <w:bCs/>
        </w:rPr>
        <w:t>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7"/>
        <w:gridCol w:w="2674"/>
        <w:gridCol w:w="5115"/>
      </w:tblGrid>
      <w:tr w:rsidR="00E06CC0" w:rsidRPr="00B367C6" w14:paraId="0B5E3018" w14:textId="77777777" w:rsidTr="00A679EC">
        <w:trPr>
          <w:trHeight w:val="315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0946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区域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BD3C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占该企业市场总量占比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9BD5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区域市场评价</w:t>
            </w:r>
          </w:p>
        </w:tc>
      </w:tr>
      <w:tr w:rsidR="00E06CC0" w:rsidRPr="00B367C6" w14:paraId="46FE4DAF" w14:textId="77777777" w:rsidTr="00A679EC">
        <w:trPr>
          <w:trHeight w:val="315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C9E8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国外：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A42C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EC20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  <w:tr w:rsidR="004F5531" w:rsidRPr="00B367C6" w14:paraId="2BBAA870" w14:textId="77777777" w:rsidTr="00A679EC">
        <w:trPr>
          <w:trHeight w:val="315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060C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其中：XX区域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BB2C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6564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  <w:tr w:rsidR="004F5531" w:rsidRPr="00B367C6" w14:paraId="6520CDD7" w14:textId="77777777" w:rsidTr="00A679EC">
        <w:trPr>
          <w:trHeight w:val="315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94F3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…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F3F6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FB5B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  <w:tr w:rsidR="004F5531" w:rsidRPr="00B367C6" w14:paraId="0F8749A1" w14:textId="77777777" w:rsidTr="00A679EC">
        <w:trPr>
          <w:trHeight w:val="315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8DA5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国内：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B2EE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32F3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  <w:tr w:rsidR="004F5531" w:rsidRPr="00B367C6" w14:paraId="51F99290" w14:textId="77777777" w:rsidTr="00A679EC">
        <w:trPr>
          <w:trHeight w:val="315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658D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其中：XX区域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B7AC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3F70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  <w:tr w:rsidR="004F5531" w:rsidRPr="00B367C6" w14:paraId="0F78E4FE" w14:textId="77777777" w:rsidTr="00A679EC">
        <w:trPr>
          <w:trHeight w:val="315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8736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…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07D9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D299" w14:textId="77777777" w:rsidR="004F5531" w:rsidRPr="00B367C6" w:rsidRDefault="004F553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</w:tbl>
    <w:p w14:paraId="2BF59A99" w14:textId="77777777" w:rsidR="00F0028F" w:rsidRDefault="00F0028F" w:rsidP="00F0028F">
      <w:pPr>
        <w:spacing w:line="375" w:lineRule="atLeast"/>
      </w:pPr>
    </w:p>
    <w:p w14:paraId="0838B903" w14:textId="77777777" w:rsidR="00F9162B" w:rsidRDefault="00F9162B" w:rsidP="00290C4F">
      <w:pPr>
        <w:spacing w:line="375" w:lineRule="atLeast"/>
        <w:ind w:firstLineChars="200" w:firstLine="480"/>
        <w:rPr>
          <w:rFonts w:ascii="彩虹粗仿宋" w:eastAsia="彩虹粗仿宋" w:hAnsi="华文中宋"/>
          <w:bCs/>
        </w:rPr>
      </w:pPr>
      <w:r w:rsidRPr="00F20099">
        <w:rPr>
          <w:rFonts w:ascii="彩虹粗仿宋" w:eastAsia="彩虹粗仿宋" w:hAnsi="华文中宋" w:hint="eastAsia"/>
          <w:bCs/>
        </w:rPr>
        <w:t>数据时间： 年</w:t>
      </w:r>
      <w:r w:rsidRPr="00290C4F">
        <w:rPr>
          <w:rFonts w:ascii="彩虹粗仿宋" w:eastAsia="彩虹粗仿宋" w:hAnsi="华文中宋" w:hint="eastAsia"/>
          <w:bCs/>
        </w:rPr>
        <w:t xml:space="preserve"> </w:t>
      </w:r>
      <w:r w:rsidRPr="00290C4F">
        <w:rPr>
          <w:rFonts w:ascii="彩虹粗仿宋" w:eastAsia="彩虹粗仿宋" w:hAnsi="华文中宋"/>
          <w:bCs/>
        </w:rPr>
        <w:t xml:space="preserve">  </w:t>
      </w:r>
      <w:r w:rsidRPr="00F20099">
        <w:rPr>
          <w:rFonts w:ascii="彩虹粗仿宋" w:eastAsia="彩虹粗仿宋" w:hAnsi="华文中宋" w:hint="eastAsia"/>
          <w:bCs/>
        </w:rPr>
        <w:t>月</w:t>
      </w:r>
      <w:r w:rsidRPr="00290C4F">
        <w:rPr>
          <w:rFonts w:ascii="彩虹粗仿宋" w:eastAsia="彩虹粗仿宋" w:hAnsi="华文中宋" w:hint="eastAsia"/>
          <w:bCs/>
        </w:rPr>
        <w:t xml:space="preserve"> </w:t>
      </w:r>
      <w:r w:rsidRPr="00290C4F">
        <w:rPr>
          <w:rFonts w:ascii="彩虹粗仿宋" w:eastAsia="彩虹粗仿宋" w:hAnsi="华文中宋"/>
          <w:bCs/>
        </w:rPr>
        <w:t xml:space="preserve">  </w:t>
      </w:r>
      <w:r w:rsidRPr="00F20099">
        <w:rPr>
          <w:rFonts w:ascii="彩虹粗仿宋" w:eastAsia="彩虹粗仿宋" w:hAnsi="华文中宋" w:hint="eastAsia"/>
          <w:bCs/>
        </w:rPr>
        <w:t>日</w:t>
      </w:r>
    </w:p>
    <w:p w14:paraId="031E669F" w14:textId="77777777" w:rsidR="00F9162B" w:rsidRPr="00290C4F" w:rsidRDefault="00F9162B" w:rsidP="00290C4F">
      <w:pPr>
        <w:spacing w:line="375" w:lineRule="atLeast"/>
        <w:ind w:firstLineChars="200" w:firstLine="480"/>
        <w:rPr>
          <w:rFonts w:ascii="彩虹粗仿宋" w:eastAsia="彩虹粗仿宋" w:hAnsi="华文中宋" w:hint="eastAsia"/>
          <w:bCs/>
        </w:rPr>
      </w:pPr>
      <w:r>
        <w:rPr>
          <w:rFonts w:ascii="彩虹粗仿宋" w:eastAsia="彩虹粗仿宋" w:hAnsi="华文中宋" w:hint="eastAsia"/>
          <w:bCs/>
        </w:rPr>
        <w:t>……</w:t>
      </w:r>
    </w:p>
    <w:p w14:paraId="40539846" w14:textId="77777777" w:rsidR="00F9162B" w:rsidRPr="00382DB0" w:rsidRDefault="00F9162B" w:rsidP="00F0028F">
      <w:pPr>
        <w:spacing w:line="375" w:lineRule="atLeast"/>
        <w:rPr>
          <w:rFonts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6"/>
      </w:tblGrid>
      <w:tr w:rsidR="00EE67B6" w:rsidRPr="00B367C6" w14:paraId="08499A4F" w14:textId="77777777" w:rsidTr="00EE67B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58198" w14:textId="77777777" w:rsidR="00EE67B6" w:rsidRPr="00B367C6" w:rsidRDefault="00EE67B6" w:rsidP="00583560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 xml:space="preserve">解释与说明： </w:t>
            </w:r>
          </w:p>
        </w:tc>
      </w:tr>
    </w:tbl>
    <w:p w14:paraId="0AB1865E" w14:textId="77777777" w:rsidR="00E06CC0" w:rsidRDefault="00336EF9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①</w:t>
      </w:r>
      <w:r w:rsidR="00530966" w:rsidRPr="009E174E">
        <w:rPr>
          <w:rFonts w:ascii="彩虹粗仿宋" w:eastAsia="彩虹粗仿宋" w:hint="eastAsia"/>
        </w:rPr>
        <w:t>近三年公司</w:t>
      </w:r>
      <w:r w:rsidR="00876F97" w:rsidRPr="009E174E">
        <w:rPr>
          <w:rFonts w:ascii="彩虹粗仿宋" w:eastAsia="彩虹粗仿宋" w:hint="eastAsia"/>
        </w:rPr>
        <w:t>经营</w:t>
      </w:r>
      <w:r w:rsidR="00530966" w:rsidRPr="009E174E">
        <w:rPr>
          <w:rFonts w:ascii="彩虹粗仿宋" w:eastAsia="彩虹粗仿宋" w:hint="eastAsia"/>
        </w:rPr>
        <w:t>区域变化情况及原因分析</w:t>
      </w:r>
    </w:p>
    <w:p w14:paraId="577C8A6E" w14:textId="77777777" w:rsidR="00336EF9" w:rsidRPr="009E174E" w:rsidRDefault="00336EF9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5FD78656" w14:textId="77777777" w:rsidR="00AA15B9" w:rsidRPr="009E174E" w:rsidRDefault="00336EF9" w:rsidP="00AA15B9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②</w:t>
      </w:r>
      <w:r w:rsidRPr="00C0325E">
        <w:rPr>
          <w:rFonts w:ascii="彩虹粗仿宋" w:eastAsia="彩虹粗仿宋" w:hint="eastAsia"/>
        </w:rPr>
        <w:t>公司</w:t>
      </w:r>
      <w:r w:rsidR="00AA15B9" w:rsidRPr="009E174E">
        <w:rPr>
          <w:rFonts w:ascii="彩虹粗仿宋" w:eastAsia="彩虹粗仿宋" w:hint="eastAsia"/>
        </w:rPr>
        <w:t>对市场所在区域涉及“国别风险”</w:t>
      </w:r>
      <w:r>
        <w:rPr>
          <w:rFonts w:ascii="彩虹粗仿宋" w:eastAsia="彩虹粗仿宋" w:hint="eastAsia"/>
        </w:rPr>
        <w:t>的</w:t>
      </w:r>
      <w:r w:rsidR="00AA15B9" w:rsidRPr="009E174E">
        <w:rPr>
          <w:rFonts w:ascii="彩虹粗仿宋" w:eastAsia="彩虹粗仿宋" w:hint="eastAsia"/>
        </w:rPr>
        <w:t>应对措施</w:t>
      </w:r>
    </w:p>
    <w:p w14:paraId="6A496C0E" w14:textId="77777777" w:rsidR="00C61C93" w:rsidRPr="00A264B9" w:rsidRDefault="00C61C93">
      <w:pPr>
        <w:spacing w:line="375" w:lineRule="atLeast"/>
        <w:rPr>
          <w:rFonts w:ascii="彩虹粗仿宋" w:eastAsia="彩虹粗仿宋" w:hint="eastAsia"/>
        </w:rPr>
      </w:pPr>
    </w:p>
    <w:tbl>
      <w:tblPr>
        <w:tblpPr w:leftFromText="180" w:rightFromText="180" w:vertAnchor="text" w:tblpY="1"/>
        <w:tblOverlap w:val="never"/>
        <w:tblW w:w="0" w:type="auto"/>
        <w:tblCellSpacing w:w="15" w:type="dxa"/>
        <w:tblLayout w:type="fixed"/>
        <w:tblLook w:val="04A0" w:firstRow="1" w:lastRow="0" w:firstColumn="1" w:lastColumn="0" w:noHBand="0" w:noVBand="1"/>
      </w:tblPr>
      <w:tblGrid>
        <w:gridCol w:w="9758"/>
      </w:tblGrid>
      <w:tr w:rsidR="00F0028F" w:rsidRPr="00B367C6" w14:paraId="64C681F0" w14:textId="77777777" w:rsidTr="00290C4F">
        <w:trPr>
          <w:tblCellSpacing w:w="15" w:type="dxa"/>
        </w:trPr>
        <w:tc>
          <w:tcPr>
            <w:tcW w:w="9698" w:type="dxa"/>
            <w:shd w:val="clear" w:color="auto" w:fill="D4D0C8"/>
          </w:tcPr>
          <w:p w14:paraId="1DC3349F" w14:textId="77777777" w:rsidR="00F0028F" w:rsidRPr="00B367C6" w:rsidRDefault="00F0028F" w:rsidP="002976D2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2、 上游前五大客户情况（币种，单位：万元，</w:t>
            </w:r>
            <w:r w:rsidR="00F9162B">
              <w:rPr>
                <w:rFonts w:ascii="彩虹粗仿宋" w:eastAsia="彩虹粗仿宋" w:hAnsi="华文中宋" w:hint="eastAsia"/>
                <w:bCs/>
              </w:rPr>
              <w:t>%</w:t>
            </w:r>
            <w:r w:rsidRPr="00B367C6">
              <w:rPr>
                <w:rFonts w:ascii="彩虹粗仿宋" w:eastAsia="彩虹粗仿宋" w:hAnsi="华文中宋" w:hint="eastAsia"/>
                <w:bCs/>
              </w:rPr>
              <w:t xml:space="preserve">） </w:t>
            </w:r>
          </w:p>
        </w:tc>
      </w:tr>
    </w:tbl>
    <w:p w14:paraId="2E73CDA6" w14:textId="77777777" w:rsidR="00F0028F" w:rsidRPr="00290C4F" w:rsidRDefault="00F9162B" w:rsidP="00290C4F">
      <w:pPr>
        <w:spacing w:line="375" w:lineRule="atLeast"/>
        <w:ind w:firstLineChars="200" w:firstLine="480"/>
        <w:rPr>
          <w:rFonts w:ascii="彩虹粗仿宋" w:eastAsia="彩虹粗仿宋" w:hAnsi="华文中宋"/>
          <w:bCs/>
        </w:rPr>
      </w:pPr>
      <w:r w:rsidRPr="00F20099">
        <w:rPr>
          <w:rFonts w:ascii="彩虹粗仿宋" w:eastAsia="彩虹粗仿宋" w:hAnsi="华文中宋" w:hint="eastAsia"/>
          <w:bCs/>
        </w:rPr>
        <w:t xml:space="preserve">数据时间： 年 </w:t>
      </w:r>
      <w:r w:rsidRPr="00F20099">
        <w:rPr>
          <w:rFonts w:ascii="彩虹粗仿宋" w:eastAsia="彩虹粗仿宋" w:hAnsi="华文中宋"/>
          <w:bCs/>
        </w:rPr>
        <w:t xml:space="preserve">  </w:t>
      </w:r>
      <w:r w:rsidRPr="00F20099">
        <w:rPr>
          <w:rFonts w:ascii="彩虹粗仿宋" w:eastAsia="彩虹粗仿宋" w:hAnsi="华文中宋" w:hint="eastAsia"/>
          <w:bCs/>
        </w:rPr>
        <w:t xml:space="preserve">月 </w:t>
      </w:r>
      <w:r w:rsidRPr="00F20099">
        <w:rPr>
          <w:rFonts w:ascii="彩虹粗仿宋" w:eastAsia="彩虹粗仿宋" w:hAnsi="华文中宋"/>
          <w:bCs/>
        </w:rPr>
        <w:t xml:space="preserve">  </w:t>
      </w:r>
      <w:r w:rsidRPr="00F20099">
        <w:rPr>
          <w:rFonts w:ascii="彩虹粗仿宋" w:eastAsia="彩虹粗仿宋" w:hAnsi="华文中宋" w:hint="eastAsia"/>
          <w:bCs/>
        </w:rPr>
        <w:t>日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5"/>
        <w:gridCol w:w="1021"/>
        <w:gridCol w:w="670"/>
        <w:gridCol w:w="670"/>
        <w:gridCol w:w="934"/>
        <w:gridCol w:w="802"/>
        <w:gridCol w:w="781"/>
        <w:gridCol w:w="854"/>
        <w:gridCol w:w="1478"/>
        <w:gridCol w:w="670"/>
        <w:gridCol w:w="604"/>
      </w:tblGrid>
      <w:tr w:rsidR="00645340" w:rsidRPr="009E174E" w14:paraId="236DB749" w14:textId="77777777" w:rsidTr="00645340">
        <w:trPr>
          <w:trHeight w:val="734"/>
        </w:trPr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BA51DA4" w14:textId="77777777" w:rsidR="00645340" w:rsidRPr="009E174E" w:rsidRDefault="00645340" w:rsidP="00645340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6EE93A" w14:textId="77777777" w:rsidR="00645340" w:rsidRPr="009E174E" w:rsidRDefault="00645340" w:rsidP="00645340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  <w:r w:rsidRPr="009E174E">
              <w:rPr>
                <w:rFonts w:ascii="彩虹粗仿宋" w:eastAsia="彩虹粗仿宋" w:hAnsi="华文中宋" w:hint="eastAsia"/>
                <w:sz w:val="21"/>
                <w:szCs w:val="21"/>
              </w:rPr>
              <w:t>公司名称</w:t>
            </w: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1F64F4E" w14:textId="77777777" w:rsidR="00645340" w:rsidRPr="009E174E" w:rsidRDefault="00645340" w:rsidP="00645340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645340">
              <w:rPr>
                <w:rFonts w:ascii="彩虹粗仿宋" w:eastAsia="彩虹粗仿宋" w:hAnsi="华文中宋" w:hint="eastAsia"/>
                <w:sz w:val="21"/>
                <w:szCs w:val="21"/>
              </w:rPr>
              <w:t>是否关联企业</w:t>
            </w: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14D3947" w14:textId="77777777" w:rsidR="00645340" w:rsidRPr="009E174E" w:rsidRDefault="00645340" w:rsidP="00645340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9E174E">
              <w:rPr>
                <w:rFonts w:ascii="彩虹粗仿宋" w:eastAsia="彩虹粗仿宋" w:hAnsi="华文中宋" w:hint="eastAsia"/>
                <w:sz w:val="21"/>
                <w:szCs w:val="21"/>
              </w:rPr>
              <w:t>采购模式</w:t>
            </w:r>
          </w:p>
        </w:tc>
        <w:tc>
          <w:tcPr>
            <w:tcW w:w="9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9B3FBF" w14:textId="77777777" w:rsidR="00645340" w:rsidRPr="009E174E" w:rsidRDefault="00645340" w:rsidP="00645340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sz w:val="21"/>
                <w:szCs w:val="21"/>
              </w:rPr>
              <w:t>是否</w:t>
            </w:r>
            <w:r w:rsidRPr="009E174E">
              <w:rPr>
                <w:rFonts w:ascii="彩虹粗仿宋" w:eastAsia="彩虹粗仿宋" w:hAnsi="华文中宋" w:hint="eastAsia"/>
                <w:sz w:val="21"/>
                <w:szCs w:val="21"/>
              </w:rPr>
              <w:t>签订长期合约</w:t>
            </w:r>
          </w:p>
        </w:tc>
        <w:tc>
          <w:tcPr>
            <w:tcW w:w="8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E94C0A" w14:textId="77777777" w:rsidR="00645340" w:rsidRPr="009E174E" w:rsidRDefault="00645340" w:rsidP="00645340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9E174E">
              <w:rPr>
                <w:rFonts w:ascii="彩虹粗仿宋" w:eastAsia="彩虹粗仿宋" w:hAnsi="华文中宋" w:hint="eastAsia"/>
                <w:sz w:val="21"/>
                <w:szCs w:val="21"/>
              </w:rPr>
              <w:t>原材料名称</w:t>
            </w:r>
          </w:p>
        </w:tc>
        <w:tc>
          <w:tcPr>
            <w:tcW w:w="78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170AAD" w14:textId="77777777" w:rsidR="00645340" w:rsidRPr="009E174E" w:rsidRDefault="00645340" w:rsidP="00645340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  <w:r w:rsidRPr="009E174E">
              <w:rPr>
                <w:rFonts w:ascii="彩虹粗仿宋" w:eastAsia="彩虹粗仿宋" w:hAnsi="华文中宋" w:hint="eastAsia"/>
                <w:sz w:val="21"/>
                <w:szCs w:val="21"/>
              </w:rPr>
              <w:t>采购额</w:t>
            </w: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C01702E" w14:textId="77777777" w:rsidR="00645340" w:rsidRPr="009E174E" w:rsidRDefault="00645340" w:rsidP="00645340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9E174E">
              <w:rPr>
                <w:rFonts w:ascii="彩虹粗仿宋" w:eastAsia="彩虹粗仿宋" w:hAnsi="华文中宋" w:hint="eastAsia"/>
                <w:sz w:val="21"/>
                <w:szCs w:val="21"/>
              </w:rPr>
              <w:t>占比</w:t>
            </w:r>
          </w:p>
        </w:tc>
        <w:tc>
          <w:tcPr>
            <w:tcW w:w="147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396CAD" w14:textId="77777777" w:rsidR="00645340" w:rsidRPr="009E174E" w:rsidRDefault="00645340" w:rsidP="00645340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9E174E">
              <w:rPr>
                <w:rFonts w:ascii="彩虹粗仿宋" w:eastAsia="彩虹粗仿宋" w:hAnsi="华文中宋" w:hint="eastAsia"/>
                <w:sz w:val="21"/>
                <w:szCs w:val="21"/>
              </w:rPr>
              <w:t>结算方式</w:t>
            </w: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0B0C22" w14:textId="77777777" w:rsidR="00645340" w:rsidRPr="009E174E" w:rsidRDefault="00645340" w:rsidP="00645340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9E174E">
              <w:rPr>
                <w:rFonts w:ascii="彩虹粗仿宋" w:eastAsia="彩虹粗仿宋" w:hAnsi="华文中宋" w:hint="eastAsia"/>
                <w:sz w:val="21"/>
                <w:szCs w:val="21"/>
              </w:rPr>
              <w:t>付款周期</w:t>
            </w:r>
          </w:p>
        </w:tc>
        <w:tc>
          <w:tcPr>
            <w:tcW w:w="60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DD1B51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9E174E">
              <w:rPr>
                <w:rFonts w:ascii="彩虹粗仿宋" w:eastAsia="彩虹粗仿宋" w:hAnsi="华文中宋" w:hint="eastAsia"/>
                <w:sz w:val="21"/>
                <w:szCs w:val="21"/>
              </w:rPr>
              <w:t>业务往来时间</w:t>
            </w:r>
          </w:p>
        </w:tc>
      </w:tr>
      <w:tr w:rsidR="00645340" w:rsidRPr="009E174E" w14:paraId="5D04C0B0" w14:textId="77777777" w:rsidTr="00645340">
        <w:trPr>
          <w:trHeight w:val="240"/>
        </w:trPr>
        <w:tc>
          <w:tcPr>
            <w:tcW w:w="10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31D4296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9E174E">
              <w:rPr>
                <w:rFonts w:ascii="彩虹粗仿宋" w:eastAsia="彩虹粗仿宋" w:hAnsi="华文中宋" w:hint="eastAsia"/>
                <w:sz w:val="21"/>
                <w:szCs w:val="21"/>
              </w:rPr>
              <w:t>前五大上游客户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9050E1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</w:tcPr>
          <w:p w14:paraId="3F7BA027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BDEE6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662D228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250FA4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78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5C885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47A43CC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187CCC4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C74529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4F415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  <w:tr w:rsidR="00645340" w:rsidRPr="009E174E" w14:paraId="3292AA4D" w14:textId="77777777" w:rsidTr="00645340">
        <w:trPr>
          <w:trHeight w:val="240"/>
        </w:trPr>
        <w:tc>
          <w:tcPr>
            <w:tcW w:w="10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A6111E8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F8AF53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</w:tcPr>
          <w:p w14:paraId="176AC5EB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63775C6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8AE2FFB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D737E2F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78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CAE49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FEDD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F1C1DAD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AB7B4C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A5D96A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  <w:tr w:rsidR="00645340" w:rsidRPr="009E174E" w14:paraId="3E269064" w14:textId="77777777" w:rsidTr="00645340">
        <w:trPr>
          <w:trHeight w:val="240"/>
        </w:trPr>
        <w:tc>
          <w:tcPr>
            <w:tcW w:w="10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F9C09F0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61E58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</w:tcPr>
          <w:p w14:paraId="1736EDDD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4FED3C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4CE83E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767D5F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78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B4801A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A33012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D781F72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5B2A63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5E6DD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  <w:tr w:rsidR="00645340" w:rsidRPr="009E174E" w14:paraId="4EA77B44" w14:textId="77777777" w:rsidTr="00645340">
        <w:trPr>
          <w:trHeight w:val="240"/>
        </w:trPr>
        <w:tc>
          <w:tcPr>
            <w:tcW w:w="10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7E1994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82705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</w:tcPr>
          <w:p w14:paraId="75EDC600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1F060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FF6ED0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4AF689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78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E0987F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4718DB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913F6F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93B4FCD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15A72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  <w:tr w:rsidR="00645340" w:rsidRPr="009E174E" w14:paraId="4E774F46" w14:textId="77777777" w:rsidTr="00645340">
        <w:trPr>
          <w:trHeight w:val="240"/>
        </w:trPr>
        <w:tc>
          <w:tcPr>
            <w:tcW w:w="10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A30ADDB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A6F59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</w:tcPr>
          <w:p w14:paraId="41DE5311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2593B0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19F789E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DE30948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78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FEB9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23F646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AB8097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7124A8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807FC" w14:textId="77777777" w:rsidR="00645340" w:rsidRPr="009E174E" w:rsidRDefault="00645340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  <w:tr w:rsidR="00982F71" w:rsidRPr="009E174E" w14:paraId="5E793CD8" w14:textId="77777777" w:rsidTr="00645340">
        <w:trPr>
          <w:trHeight w:val="240"/>
        </w:trPr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2290C84" w14:textId="77777777" w:rsidR="00982F71" w:rsidRPr="009E174E" w:rsidRDefault="00982F71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  <w:r>
              <w:rPr>
                <w:rFonts w:ascii="彩虹粗仿宋" w:eastAsia="彩虹粗仿宋" w:hAnsi="华文中宋" w:cs="Arial Unicode MS" w:hint="eastAsia"/>
                <w:sz w:val="21"/>
                <w:szCs w:val="21"/>
              </w:rPr>
              <w:t>合计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206DD" w14:textId="77777777" w:rsidR="00982F71" w:rsidRPr="009E174E" w:rsidRDefault="00982F71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</w:tcPr>
          <w:p w14:paraId="135DF6C6" w14:textId="77777777" w:rsidR="00982F71" w:rsidRPr="009E174E" w:rsidRDefault="00982F71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D0BD09" w14:textId="77777777" w:rsidR="00982F71" w:rsidRPr="009E174E" w:rsidRDefault="00982F71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F0B119" w14:textId="77777777" w:rsidR="00982F71" w:rsidRPr="009E174E" w:rsidRDefault="00982F71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C6FA15" w14:textId="77777777" w:rsidR="00982F71" w:rsidRPr="009E174E" w:rsidRDefault="00982F71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781" w:type="dxa"/>
            <w:tcBorders>
              <w:top w:val="single" w:sz="2" w:space="0" w:color="auto"/>
              <w:bottom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49D9E" w14:textId="77777777" w:rsidR="00982F71" w:rsidRPr="009E174E" w:rsidRDefault="00982F71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CCF93C2" w14:textId="77777777" w:rsidR="00982F71" w:rsidRPr="009E174E" w:rsidRDefault="00982F71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2645FC2" w14:textId="77777777" w:rsidR="00982F71" w:rsidRPr="009E174E" w:rsidRDefault="00982F71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BA46A1" w14:textId="77777777" w:rsidR="00982F71" w:rsidRPr="009E174E" w:rsidRDefault="00982F71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46E54" w14:textId="77777777" w:rsidR="00982F71" w:rsidRPr="009E174E" w:rsidRDefault="00982F71" w:rsidP="00B465F5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</w:tbl>
    <w:p w14:paraId="6C200A60" w14:textId="77777777" w:rsidR="00F9162B" w:rsidRDefault="00F9162B" w:rsidP="00F0028F">
      <w:pPr>
        <w:spacing w:line="375" w:lineRule="atLeast"/>
      </w:pPr>
    </w:p>
    <w:p w14:paraId="243AF1E6" w14:textId="77777777" w:rsidR="00F9162B" w:rsidRDefault="00F9162B" w:rsidP="00290C4F">
      <w:pPr>
        <w:spacing w:line="375" w:lineRule="atLeast"/>
        <w:ind w:firstLineChars="200" w:firstLine="480"/>
        <w:rPr>
          <w:rFonts w:ascii="彩虹粗仿宋" w:eastAsia="彩虹粗仿宋" w:hAnsi="华文中宋"/>
          <w:bCs/>
        </w:rPr>
      </w:pPr>
      <w:r w:rsidRPr="00F20099">
        <w:rPr>
          <w:rFonts w:ascii="彩虹粗仿宋" w:eastAsia="彩虹粗仿宋" w:hAnsi="华文中宋" w:hint="eastAsia"/>
          <w:bCs/>
        </w:rPr>
        <w:t xml:space="preserve">数据时间： 年 </w:t>
      </w:r>
      <w:r w:rsidRPr="00F20099">
        <w:rPr>
          <w:rFonts w:ascii="彩虹粗仿宋" w:eastAsia="彩虹粗仿宋" w:hAnsi="华文中宋"/>
          <w:bCs/>
        </w:rPr>
        <w:t xml:space="preserve">  </w:t>
      </w:r>
      <w:r w:rsidRPr="00F20099">
        <w:rPr>
          <w:rFonts w:ascii="彩虹粗仿宋" w:eastAsia="彩虹粗仿宋" w:hAnsi="华文中宋" w:hint="eastAsia"/>
          <w:bCs/>
        </w:rPr>
        <w:t xml:space="preserve">月 </w:t>
      </w:r>
      <w:r w:rsidRPr="00F20099">
        <w:rPr>
          <w:rFonts w:ascii="彩虹粗仿宋" w:eastAsia="彩虹粗仿宋" w:hAnsi="华文中宋"/>
          <w:bCs/>
        </w:rPr>
        <w:t xml:space="preserve">  </w:t>
      </w:r>
      <w:r w:rsidRPr="00F20099">
        <w:rPr>
          <w:rFonts w:ascii="彩虹粗仿宋" w:eastAsia="彩虹粗仿宋" w:hAnsi="华文中宋" w:hint="eastAsia"/>
          <w:bCs/>
        </w:rPr>
        <w:t>日</w:t>
      </w:r>
    </w:p>
    <w:p w14:paraId="045EC320" w14:textId="77777777" w:rsidR="00F9162B" w:rsidRDefault="00F9162B" w:rsidP="00290C4F">
      <w:pPr>
        <w:spacing w:line="375" w:lineRule="atLeast"/>
        <w:ind w:firstLineChars="200" w:firstLine="480"/>
        <w:rPr>
          <w:rFonts w:hint="eastAsia"/>
        </w:rPr>
      </w:pPr>
      <w:r>
        <w:rPr>
          <w:rFonts w:ascii="彩虹粗仿宋" w:eastAsia="彩虹粗仿宋" w:hAnsi="华文中宋" w:hint="eastAsia"/>
          <w:bCs/>
        </w:rPr>
        <w:t>……</w:t>
      </w:r>
    </w:p>
    <w:p w14:paraId="42704970" w14:textId="77777777" w:rsidR="00F9162B" w:rsidRPr="00382DB0" w:rsidRDefault="00F9162B" w:rsidP="00F0028F">
      <w:pPr>
        <w:spacing w:line="375" w:lineRule="atLeast"/>
        <w:rPr>
          <w:rFonts w:hint="eastAsia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6"/>
      </w:tblGrid>
      <w:tr w:rsidR="00E73364" w:rsidRPr="00F9746F" w14:paraId="628371C4" w14:textId="77777777" w:rsidTr="00336EF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E2AF9" w14:textId="77777777" w:rsidR="00E73364" w:rsidRPr="00F9746F" w:rsidRDefault="00E73364" w:rsidP="00583560">
            <w:pPr>
              <w:spacing w:line="375" w:lineRule="atLeast"/>
              <w:rPr>
                <w:rFonts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解释与说明： </w:t>
            </w:r>
            <w:r>
              <w:rPr>
                <w:rFonts w:hint="eastAsia"/>
                <w:bCs/>
                <w:sz w:val="21"/>
                <w:szCs w:val="21"/>
              </w:rPr>
              <w:t xml:space="preserve">                                                                   </w:t>
            </w:r>
          </w:p>
        </w:tc>
      </w:tr>
    </w:tbl>
    <w:p w14:paraId="67B047D7" w14:textId="77777777" w:rsidR="00F0028F" w:rsidRPr="009E174E" w:rsidRDefault="006A5A86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（1）</w:t>
      </w:r>
      <w:r w:rsidRPr="009E174E">
        <w:rPr>
          <w:rFonts w:ascii="彩虹粗仿宋" w:eastAsia="彩虹粗仿宋" w:hint="eastAsia"/>
        </w:rPr>
        <w:t>公司近三年供应渠道综述</w:t>
      </w:r>
    </w:p>
    <w:p w14:paraId="70C0E290" w14:textId="77777777" w:rsidR="00C805F5" w:rsidRPr="009E174E" w:rsidRDefault="00C805F5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32C097E3" w14:textId="77777777" w:rsidR="0077433B" w:rsidRPr="009E174E" w:rsidRDefault="006A5A86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Pr="009E174E">
        <w:rPr>
          <w:rFonts w:ascii="彩虹粗仿宋" w:eastAsia="彩虹粗仿宋" w:hint="eastAsia"/>
        </w:rPr>
        <w:t>公司主要采购模式及采购价格形成机制</w:t>
      </w:r>
      <w:r>
        <w:rPr>
          <w:rFonts w:ascii="彩虹粗仿宋" w:eastAsia="彩虹粗仿宋" w:hint="eastAsia"/>
        </w:rPr>
        <w:t>简介</w:t>
      </w:r>
    </w:p>
    <w:p w14:paraId="218FB6C2" w14:textId="77777777" w:rsidR="0077433B" w:rsidRPr="009E174E" w:rsidRDefault="00541625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 w:rsidRPr="00541625" w:rsidDel="00541625">
        <w:rPr>
          <w:rFonts w:ascii="彩虹粗仿宋" w:eastAsia="彩虹粗仿宋" w:hint="eastAsia"/>
        </w:rPr>
        <w:t xml:space="preserve"> </w:t>
      </w:r>
    </w:p>
    <w:p w14:paraId="2162FB68" w14:textId="77777777" w:rsidR="00625790" w:rsidRPr="009E174E" w:rsidRDefault="006A5A86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（3）</w:t>
      </w:r>
      <w:r w:rsidR="00625790" w:rsidRPr="009E174E">
        <w:rPr>
          <w:rFonts w:ascii="彩虹粗仿宋" w:eastAsia="彩虹粗仿宋" w:hint="eastAsia"/>
        </w:rPr>
        <w:t>“五大上游客户”与“五大应付账款客户”</w:t>
      </w:r>
      <w:r w:rsidR="00DF56E9" w:rsidRPr="009E174E">
        <w:rPr>
          <w:rFonts w:ascii="彩虹粗仿宋" w:eastAsia="彩虹粗仿宋" w:hint="eastAsia"/>
        </w:rPr>
        <w:t>的</w:t>
      </w:r>
      <w:r w:rsidR="00625790" w:rsidRPr="009E174E">
        <w:rPr>
          <w:rFonts w:ascii="彩虹粗仿宋" w:eastAsia="彩虹粗仿宋" w:hint="eastAsia"/>
        </w:rPr>
        <w:t>匹配</w:t>
      </w:r>
      <w:r w:rsidR="00DF56E9" w:rsidRPr="009E174E">
        <w:rPr>
          <w:rFonts w:ascii="彩虹粗仿宋" w:eastAsia="彩虹粗仿宋" w:hint="eastAsia"/>
        </w:rPr>
        <w:t>性</w:t>
      </w:r>
      <w:r w:rsidR="00336EF9">
        <w:rPr>
          <w:rFonts w:ascii="彩虹粗仿宋" w:eastAsia="彩虹粗仿宋" w:hint="eastAsia"/>
        </w:rPr>
        <w:t>分析</w:t>
      </w:r>
    </w:p>
    <w:p w14:paraId="6D5390D5" w14:textId="77777777" w:rsidR="00127C83" w:rsidRPr="009E174E" w:rsidRDefault="00127C83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39E8233B" w14:textId="77777777" w:rsidR="00127C83" w:rsidRPr="009E174E" w:rsidRDefault="006A5A86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（4）</w:t>
      </w:r>
      <w:r w:rsidRPr="009E174E">
        <w:rPr>
          <w:rFonts w:ascii="彩虹粗仿宋" w:eastAsia="彩虹粗仿宋" w:hint="eastAsia"/>
        </w:rPr>
        <w:t>关联采购（如有）的合理性</w:t>
      </w:r>
      <w:r>
        <w:rPr>
          <w:rFonts w:ascii="彩虹粗仿宋" w:eastAsia="彩虹粗仿宋" w:hint="eastAsia"/>
        </w:rPr>
        <w:t>分析</w:t>
      </w:r>
    </w:p>
    <w:p w14:paraId="199C5EFC" w14:textId="77777777" w:rsidR="00127C83" w:rsidRPr="009E174E" w:rsidRDefault="00541625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 w:rsidRPr="00541625" w:rsidDel="00541625">
        <w:rPr>
          <w:rFonts w:ascii="彩虹粗仿宋" w:eastAsia="彩虹粗仿宋" w:hint="eastAsia"/>
        </w:rPr>
        <w:t xml:space="preserve"> </w:t>
      </w:r>
    </w:p>
    <w:p w14:paraId="1EF4A724" w14:textId="77777777" w:rsidR="005D59E0" w:rsidRDefault="006A5A86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（5）</w:t>
      </w:r>
      <w:r w:rsidR="005D59E0" w:rsidRPr="009E174E">
        <w:rPr>
          <w:rFonts w:ascii="彩虹粗仿宋" w:eastAsia="彩虹粗仿宋" w:hint="eastAsia"/>
        </w:rPr>
        <w:t>其它需要说明的问题</w:t>
      </w:r>
    </w:p>
    <w:p w14:paraId="2ABCCF65" w14:textId="77777777" w:rsidR="009D4EA3" w:rsidRDefault="009D4EA3" w:rsidP="00382DB0">
      <w:pPr>
        <w:spacing w:line="375" w:lineRule="atLeast"/>
        <w:ind w:left="240" w:hangingChars="100" w:hanging="240"/>
        <w:rPr>
          <w:rFonts w:ascii="彩虹粗仿宋" w:eastAsia="彩虹粗仿宋"/>
        </w:rPr>
      </w:pPr>
    </w:p>
    <w:tbl>
      <w:tblPr>
        <w:tblpPr w:leftFromText="180" w:rightFromText="180" w:vertAnchor="text" w:tblpY="1"/>
        <w:tblOverlap w:val="never"/>
        <w:tblW w:w="0" w:type="auto"/>
        <w:tblCellSpacing w:w="15" w:type="dxa"/>
        <w:tblLayout w:type="fixed"/>
        <w:tblLook w:val="04A0" w:firstRow="1" w:lastRow="0" w:firstColumn="1" w:lastColumn="0" w:noHBand="0" w:noVBand="1"/>
      </w:tblPr>
      <w:tblGrid>
        <w:gridCol w:w="9758"/>
      </w:tblGrid>
      <w:tr w:rsidR="00F9162B" w:rsidRPr="00B367C6" w14:paraId="7CD14816" w14:textId="77777777" w:rsidTr="00F9162B">
        <w:trPr>
          <w:tblCellSpacing w:w="15" w:type="dxa"/>
        </w:trPr>
        <w:tc>
          <w:tcPr>
            <w:tcW w:w="9698" w:type="dxa"/>
            <w:shd w:val="clear" w:color="auto" w:fill="D4D0C8"/>
          </w:tcPr>
          <w:p w14:paraId="286D1BD3" w14:textId="77777777" w:rsidR="00F9162B" w:rsidRPr="00B367C6" w:rsidRDefault="00F9162B" w:rsidP="00B465F5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/>
                <w:bCs/>
              </w:rPr>
              <w:t>3</w:t>
            </w:r>
            <w:r w:rsidRPr="00B367C6">
              <w:rPr>
                <w:rFonts w:ascii="彩虹粗仿宋" w:eastAsia="彩虹粗仿宋" w:hAnsi="华文中宋" w:hint="eastAsia"/>
                <w:bCs/>
              </w:rPr>
              <w:t xml:space="preserve">、 </w:t>
            </w:r>
            <w:r>
              <w:rPr>
                <w:rFonts w:ascii="彩虹粗仿宋" w:eastAsia="彩虹粗仿宋" w:hAnsi="华文中宋" w:hint="eastAsia"/>
                <w:bCs/>
              </w:rPr>
              <w:t>下</w:t>
            </w:r>
            <w:r w:rsidRPr="00B367C6">
              <w:rPr>
                <w:rFonts w:ascii="彩虹粗仿宋" w:eastAsia="彩虹粗仿宋" w:hAnsi="华文中宋" w:hint="eastAsia"/>
                <w:bCs/>
              </w:rPr>
              <w:t>游前五大客户情况（币种，单位：万元，</w:t>
            </w:r>
            <w:r>
              <w:rPr>
                <w:rFonts w:ascii="彩虹粗仿宋" w:eastAsia="彩虹粗仿宋" w:hAnsi="华文中宋" w:hint="eastAsia"/>
                <w:bCs/>
              </w:rPr>
              <w:t>%</w:t>
            </w:r>
            <w:r w:rsidRPr="00B367C6">
              <w:rPr>
                <w:rFonts w:ascii="彩虹粗仿宋" w:eastAsia="彩虹粗仿宋" w:hAnsi="华文中宋" w:hint="eastAsia"/>
                <w:bCs/>
              </w:rPr>
              <w:t xml:space="preserve">） </w:t>
            </w:r>
          </w:p>
        </w:tc>
      </w:tr>
    </w:tbl>
    <w:p w14:paraId="03C77D6A" w14:textId="77777777" w:rsidR="00AB2C07" w:rsidRPr="00566EA0" w:rsidRDefault="00AB2C07" w:rsidP="00AB2C07">
      <w:pPr>
        <w:spacing w:line="375" w:lineRule="atLeast"/>
        <w:ind w:leftChars="100" w:left="240" w:firstLineChars="100" w:firstLine="240"/>
        <w:rPr>
          <w:rFonts w:ascii="彩虹粗仿宋" w:eastAsia="彩虹粗仿宋" w:hAnsi="华文中宋" w:hint="eastAsia"/>
          <w:bCs/>
        </w:rPr>
      </w:pPr>
      <w:r w:rsidRPr="00566EA0">
        <w:rPr>
          <w:rFonts w:ascii="彩虹粗仿宋" w:eastAsia="彩虹粗仿宋" w:hAnsi="华文中宋" w:hint="eastAsia"/>
          <w:bCs/>
        </w:rPr>
        <w:t>数据日期：</w:t>
      </w:r>
      <w:r w:rsidRPr="00566EA0">
        <w:rPr>
          <w:rFonts w:ascii="彩虹粗仿宋" w:eastAsia="彩虹粗仿宋" w:hAnsi="华文中宋"/>
          <w:bCs/>
        </w:rPr>
        <w:t xml:space="preserve"> 年</w:t>
      </w:r>
      <w:r>
        <w:rPr>
          <w:rFonts w:ascii="彩虹粗仿宋" w:eastAsia="彩虹粗仿宋" w:hAnsi="华文中宋" w:hint="eastAsia"/>
          <w:bCs/>
        </w:rPr>
        <w:t xml:space="preserve">  </w:t>
      </w:r>
      <w:r w:rsidRPr="00566EA0">
        <w:rPr>
          <w:rFonts w:ascii="彩虹粗仿宋" w:eastAsia="彩虹粗仿宋" w:hAnsi="华文中宋"/>
          <w:bCs/>
        </w:rPr>
        <w:t>月</w:t>
      </w:r>
      <w:r>
        <w:rPr>
          <w:rFonts w:ascii="彩虹粗仿宋" w:eastAsia="彩虹粗仿宋" w:hAnsi="华文中宋" w:hint="eastAsia"/>
          <w:bCs/>
        </w:rPr>
        <w:t xml:space="preserve">  </w:t>
      </w:r>
      <w:r w:rsidRPr="00566EA0">
        <w:rPr>
          <w:rFonts w:ascii="彩虹粗仿宋" w:eastAsia="彩虹粗仿宋" w:hAnsi="华文中宋"/>
          <w:bCs/>
        </w:rPr>
        <w:t>日</w:t>
      </w:r>
    </w:p>
    <w:p w14:paraId="17230415" w14:textId="77777777" w:rsidR="00AB2C07" w:rsidRPr="00B367C6" w:rsidRDefault="00AB2C07" w:rsidP="00AB2C07">
      <w:pPr>
        <w:spacing w:line="375" w:lineRule="atLeast"/>
        <w:rPr>
          <w:rFonts w:ascii="彩虹粗仿宋" w:eastAsia="彩虹粗仿宋" w:hint="eastAsia"/>
          <w:vanish/>
          <w:sz w:val="21"/>
          <w:szCs w:val="21"/>
        </w:rPr>
      </w:pPr>
    </w:p>
    <w:tbl>
      <w:tblPr>
        <w:tblW w:w="493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1392"/>
        <w:gridCol w:w="751"/>
        <w:gridCol w:w="751"/>
        <w:gridCol w:w="904"/>
        <w:gridCol w:w="904"/>
        <w:gridCol w:w="821"/>
        <w:gridCol w:w="574"/>
        <w:gridCol w:w="1134"/>
        <w:gridCol w:w="1134"/>
        <w:gridCol w:w="658"/>
      </w:tblGrid>
      <w:tr w:rsidR="008E1CD2" w:rsidRPr="00D977E1" w14:paraId="357889FC" w14:textId="77777777" w:rsidTr="008E1CD2">
        <w:trPr>
          <w:trHeight w:val="300"/>
        </w:trPr>
        <w:tc>
          <w:tcPr>
            <w:tcW w:w="298" w:type="pct"/>
          </w:tcPr>
          <w:p w14:paraId="3560526D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</w:p>
        </w:tc>
        <w:tc>
          <w:tcPr>
            <w:tcW w:w="72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46ED4C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  <w:r w:rsidRPr="00F3727E">
              <w:rPr>
                <w:rFonts w:ascii="彩虹粗仿宋" w:eastAsia="彩虹粗仿宋" w:hAnsi="华文中宋" w:hint="eastAsia"/>
                <w:sz w:val="21"/>
                <w:szCs w:val="21"/>
              </w:rPr>
              <w:t>公司名称</w:t>
            </w:r>
          </w:p>
        </w:tc>
        <w:tc>
          <w:tcPr>
            <w:tcW w:w="391" w:type="pct"/>
          </w:tcPr>
          <w:p w14:paraId="7B0A644F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645340">
              <w:rPr>
                <w:rFonts w:ascii="彩虹粗仿宋" w:eastAsia="彩虹粗仿宋" w:hAnsi="华文中宋" w:hint="eastAsia"/>
                <w:sz w:val="21"/>
                <w:szCs w:val="21"/>
              </w:rPr>
              <w:t>是否关联企业</w:t>
            </w:r>
          </w:p>
        </w:tc>
        <w:tc>
          <w:tcPr>
            <w:tcW w:w="391" w:type="pct"/>
            <w:vAlign w:val="center"/>
          </w:tcPr>
          <w:p w14:paraId="58B71386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F3727E">
              <w:rPr>
                <w:rFonts w:ascii="彩虹粗仿宋" w:eastAsia="彩虹粗仿宋" w:hAnsi="华文中宋" w:hint="eastAsia"/>
                <w:sz w:val="21"/>
                <w:szCs w:val="21"/>
              </w:rPr>
              <w:t>销售模式</w:t>
            </w:r>
          </w:p>
        </w:tc>
        <w:tc>
          <w:tcPr>
            <w:tcW w:w="471" w:type="pct"/>
          </w:tcPr>
          <w:p w14:paraId="0274DA05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sz w:val="21"/>
                <w:szCs w:val="21"/>
              </w:rPr>
              <w:t>是否</w:t>
            </w:r>
            <w:r w:rsidRPr="00F3727E">
              <w:rPr>
                <w:rFonts w:ascii="彩虹粗仿宋" w:eastAsia="彩虹粗仿宋" w:hAnsi="华文中宋" w:hint="eastAsia"/>
                <w:sz w:val="21"/>
                <w:szCs w:val="21"/>
              </w:rPr>
              <w:t>签订长期合约</w:t>
            </w:r>
          </w:p>
        </w:tc>
        <w:tc>
          <w:tcPr>
            <w:tcW w:w="471" w:type="pct"/>
            <w:vAlign w:val="center"/>
          </w:tcPr>
          <w:p w14:paraId="57DC993A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F3727E">
              <w:rPr>
                <w:rFonts w:ascii="彩虹粗仿宋" w:eastAsia="彩虹粗仿宋" w:hAnsi="华文中宋" w:hint="eastAsia"/>
                <w:sz w:val="21"/>
                <w:szCs w:val="21"/>
              </w:rPr>
              <w:t>销售内容</w:t>
            </w:r>
          </w:p>
        </w:tc>
        <w:tc>
          <w:tcPr>
            <w:tcW w:w="4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EF34BE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  <w:r w:rsidRPr="00F3727E">
              <w:rPr>
                <w:rFonts w:ascii="彩虹粗仿宋" w:eastAsia="彩虹粗仿宋" w:hAnsi="华文中宋" w:hint="eastAsia"/>
                <w:sz w:val="21"/>
                <w:szCs w:val="21"/>
              </w:rPr>
              <w:t>销售额</w:t>
            </w:r>
          </w:p>
        </w:tc>
        <w:tc>
          <w:tcPr>
            <w:tcW w:w="299" w:type="pct"/>
            <w:vAlign w:val="center"/>
          </w:tcPr>
          <w:p w14:paraId="27C7325E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F3727E">
              <w:rPr>
                <w:rFonts w:ascii="彩虹粗仿宋" w:eastAsia="彩虹粗仿宋" w:hAnsi="华文中宋" w:hint="eastAsia"/>
                <w:sz w:val="21"/>
                <w:szCs w:val="21"/>
              </w:rPr>
              <w:t>销售占比</w:t>
            </w:r>
          </w:p>
        </w:tc>
        <w:tc>
          <w:tcPr>
            <w:tcW w:w="591" w:type="pct"/>
          </w:tcPr>
          <w:p w14:paraId="1FE415B8" w14:textId="77777777" w:rsidR="008E1CD2" w:rsidRPr="00F3727E" w:rsidDel="002328CD" w:rsidRDefault="008E1CD2" w:rsidP="002500F1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F3727E">
              <w:rPr>
                <w:rFonts w:ascii="彩虹粗仿宋" w:eastAsia="彩虹粗仿宋" w:hAnsi="华文中宋" w:hint="eastAsia"/>
                <w:sz w:val="21"/>
                <w:szCs w:val="21"/>
              </w:rPr>
              <w:t>结算方式</w:t>
            </w:r>
          </w:p>
        </w:tc>
        <w:tc>
          <w:tcPr>
            <w:tcW w:w="591" w:type="pct"/>
            <w:vAlign w:val="center"/>
          </w:tcPr>
          <w:p w14:paraId="0C21F7F5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F3727E">
              <w:rPr>
                <w:rFonts w:ascii="彩虹粗仿宋" w:eastAsia="彩虹粗仿宋" w:hAnsi="华文中宋" w:hint="eastAsia"/>
                <w:sz w:val="21"/>
                <w:szCs w:val="21"/>
              </w:rPr>
              <w:t>付款周期</w:t>
            </w:r>
          </w:p>
        </w:tc>
        <w:tc>
          <w:tcPr>
            <w:tcW w:w="3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229C1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F3727E">
              <w:rPr>
                <w:rFonts w:ascii="彩虹粗仿宋" w:eastAsia="彩虹粗仿宋" w:hAnsi="华文中宋" w:hint="eastAsia"/>
                <w:sz w:val="21"/>
                <w:szCs w:val="21"/>
              </w:rPr>
              <w:t>业务往来时间</w:t>
            </w:r>
          </w:p>
        </w:tc>
      </w:tr>
      <w:tr w:rsidR="008E1CD2" w:rsidRPr="00D977E1" w14:paraId="1583D63F" w14:textId="77777777" w:rsidTr="008E1CD2">
        <w:trPr>
          <w:trHeight w:val="240"/>
        </w:trPr>
        <w:tc>
          <w:tcPr>
            <w:tcW w:w="298" w:type="pct"/>
            <w:vMerge w:val="restart"/>
            <w:vAlign w:val="center"/>
          </w:tcPr>
          <w:p w14:paraId="6C525D37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  <w:r w:rsidRPr="00F3727E">
              <w:rPr>
                <w:rFonts w:ascii="彩虹粗仿宋" w:eastAsia="彩虹粗仿宋" w:hAnsi="华文中宋" w:hint="eastAsia"/>
                <w:sz w:val="21"/>
                <w:szCs w:val="21"/>
              </w:rPr>
              <w:t>前五大下游客户</w:t>
            </w:r>
          </w:p>
        </w:tc>
        <w:tc>
          <w:tcPr>
            <w:tcW w:w="72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EEA90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53095939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28B0C16A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1FF8D3F4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27E80651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720A1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299" w:type="pct"/>
          </w:tcPr>
          <w:p w14:paraId="42BB73BD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2C53FCCB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2D15B723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1F86D1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  <w:tr w:rsidR="008E1CD2" w:rsidRPr="00D977E1" w14:paraId="1F6739F3" w14:textId="77777777" w:rsidTr="008E1CD2">
        <w:trPr>
          <w:trHeight w:val="240"/>
        </w:trPr>
        <w:tc>
          <w:tcPr>
            <w:tcW w:w="298" w:type="pct"/>
            <w:vMerge/>
          </w:tcPr>
          <w:p w14:paraId="7DBEEBF3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72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ECAE8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556AE30C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0095291E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75570AA2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273FE589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58160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299" w:type="pct"/>
          </w:tcPr>
          <w:p w14:paraId="40511A17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0262B282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1F66EA03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2C4531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  <w:tr w:rsidR="008E1CD2" w:rsidRPr="00D977E1" w14:paraId="7967BF8D" w14:textId="77777777" w:rsidTr="008E1CD2">
        <w:trPr>
          <w:trHeight w:val="240"/>
        </w:trPr>
        <w:tc>
          <w:tcPr>
            <w:tcW w:w="298" w:type="pct"/>
            <w:vMerge/>
          </w:tcPr>
          <w:p w14:paraId="5626EE40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72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EF853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3DD95148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55101BC9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6606C5AF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2CDAB858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DEE5C7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299" w:type="pct"/>
          </w:tcPr>
          <w:p w14:paraId="4B21ED04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6F8E979B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4C5AF764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18853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  <w:tr w:rsidR="008E1CD2" w:rsidRPr="00D977E1" w14:paraId="0C53A003" w14:textId="77777777" w:rsidTr="008E1CD2">
        <w:trPr>
          <w:trHeight w:val="240"/>
        </w:trPr>
        <w:tc>
          <w:tcPr>
            <w:tcW w:w="298" w:type="pct"/>
            <w:vMerge/>
          </w:tcPr>
          <w:p w14:paraId="1C2C778A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72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2B196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2993BA22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235880E5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1555A32A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11615129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34FA2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299" w:type="pct"/>
          </w:tcPr>
          <w:p w14:paraId="2BC2ED78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701CD27B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1CC3BA3D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C6BE3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  <w:tr w:rsidR="008E1CD2" w:rsidRPr="00D977E1" w14:paraId="65D9DF56" w14:textId="77777777" w:rsidTr="008E1CD2">
        <w:trPr>
          <w:trHeight w:val="240"/>
        </w:trPr>
        <w:tc>
          <w:tcPr>
            <w:tcW w:w="298" w:type="pct"/>
            <w:vMerge/>
          </w:tcPr>
          <w:p w14:paraId="7F2E3D92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72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D09DE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25705EFE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62F90BD7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07482195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753D08DF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8A589C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299" w:type="pct"/>
          </w:tcPr>
          <w:p w14:paraId="73762D6A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17B9260F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34F5CC51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C021C" w14:textId="77777777" w:rsidR="008E1CD2" w:rsidRPr="00F3727E" w:rsidRDefault="008E1CD2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  <w:tr w:rsidR="00982F71" w:rsidRPr="00D977E1" w14:paraId="417054D0" w14:textId="77777777" w:rsidTr="008E1CD2">
        <w:trPr>
          <w:trHeight w:val="240"/>
        </w:trPr>
        <w:tc>
          <w:tcPr>
            <w:tcW w:w="298" w:type="pct"/>
          </w:tcPr>
          <w:p w14:paraId="7259C70C" w14:textId="77777777" w:rsidR="00982F71" w:rsidRPr="00F3727E" w:rsidRDefault="00982F71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  <w:r>
              <w:rPr>
                <w:rFonts w:ascii="彩虹粗仿宋" w:eastAsia="彩虹粗仿宋" w:hAnsi="华文中宋" w:cs="Arial Unicode MS" w:hint="eastAsia"/>
                <w:sz w:val="21"/>
                <w:szCs w:val="21"/>
              </w:rPr>
              <w:t>合计</w:t>
            </w:r>
          </w:p>
        </w:tc>
        <w:tc>
          <w:tcPr>
            <w:tcW w:w="72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60B45" w14:textId="77777777" w:rsidR="00982F71" w:rsidRPr="00F3727E" w:rsidRDefault="00982F71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295B5645" w14:textId="77777777" w:rsidR="00982F71" w:rsidRPr="00F3727E" w:rsidRDefault="00982F71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91" w:type="pct"/>
          </w:tcPr>
          <w:p w14:paraId="300966D1" w14:textId="77777777" w:rsidR="00982F71" w:rsidRPr="00F3727E" w:rsidRDefault="00982F71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73BA19EB" w14:textId="77777777" w:rsidR="00982F71" w:rsidRPr="00F3727E" w:rsidRDefault="00982F71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71" w:type="pct"/>
          </w:tcPr>
          <w:p w14:paraId="45813CD7" w14:textId="77777777" w:rsidR="00982F71" w:rsidRPr="00F3727E" w:rsidRDefault="00982F71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42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7D050" w14:textId="77777777" w:rsidR="00982F71" w:rsidRPr="00F3727E" w:rsidRDefault="00982F71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299" w:type="pct"/>
          </w:tcPr>
          <w:p w14:paraId="68CF361F" w14:textId="77777777" w:rsidR="00982F71" w:rsidRPr="00F3727E" w:rsidRDefault="00982F71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705C31C7" w14:textId="77777777" w:rsidR="00982F71" w:rsidRPr="00F3727E" w:rsidRDefault="00982F71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591" w:type="pct"/>
          </w:tcPr>
          <w:p w14:paraId="1BEE9C6D" w14:textId="77777777" w:rsidR="00982F71" w:rsidRPr="00F3727E" w:rsidRDefault="00982F71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  <w:tc>
          <w:tcPr>
            <w:tcW w:w="3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3C243" w14:textId="77777777" w:rsidR="00982F71" w:rsidRPr="00F3727E" w:rsidRDefault="00982F71" w:rsidP="002500F1">
            <w:pPr>
              <w:snapToGrid w:val="0"/>
              <w:jc w:val="center"/>
              <w:rPr>
                <w:rFonts w:ascii="彩虹粗仿宋" w:eastAsia="彩虹粗仿宋" w:hAnsi="华文中宋" w:cs="Arial Unicode MS" w:hint="eastAsia"/>
                <w:sz w:val="21"/>
                <w:szCs w:val="21"/>
              </w:rPr>
            </w:pPr>
          </w:p>
        </w:tc>
      </w:tr>
    </w:tbl>
    <w:p w14:paraId="0D728C8D" w14:textId="77777777" w:rsidR="00AB2C07" w:rsidRDefault="00AB2C07" w:rsidP="00AB2C07">
      <w:pPr>
        <w:spacing w:line="375" w:lineRule="atLeast"/>
        <w:ind w:left="240" w:hangingChars="100" w:hanging="240"/>
        <w:rPr>
          <w:rFonts w:ascii="彩虹粗仿宋" w:eastAsia="彩虹粗仿宋" w:hAnsi="华文中宋" w:hint="eastAsia"/>
          <w:bCs/>
        </w:rPr>
      </w:pPr>
    </w:p>
    <w:p w14:paraId="7E86C0A8" w14:textId="77777777" w:rsidR="00AB2C07" w:rsidRDefault="00AB2C07" w:rsidP="00AB2C07">
      <w:pPr>
        <w:spacing w:line="375" w:lineRule="atLeast"/>
        <w:ind w:firstLineChars="200" w:firstLine="480"/>
        <w:rPr>
          <w:rFonts w:hint="eastAsia"/>
        </w:rPr>
      </w:pPr>
      <w:r w:rsidRPr="0041421B">
        <w:rPr>
          <w:rFonts w:ascii="彩虹粗仿宋" w:eastAsia="彩虹粗仿宋" w:hAnsi="华文中宋" w:hint="eastAsia"/>
          <w:bCs/>
        </w:rPr>
        <w:t>数据日期：</w:t>
      </w:r>
      <w:r w:rsidRPr="0030175B">
        <w:rPr>
          <w:rFonts w:ascii="彩虹粗仿宋" w:eastAsia="彩虹粗仿宋" w:hAnsi="华文中宋" w:hint="eastAsia"/>
          <w:bCs/>
        </w:rPr>
        <w:t xml:space="preserve"> </w:t>
      </w:r>
      <w:r w:rsidRPr="00550A2D">
        <w:rPr>
          <w:rFonts w:ascii="彩虹粗仿宋" w:eastAsia="彩虹粗仿宋" w:hAnsi="华文中宋" w:hint="eastAsia"/>
          <w:bCs/>
        </w:rPr>
        <w:t>年</w:t>
      </w:r>
      <w:r>
        <w:rPr>
          <w:rFonts w:ascii="彩虹粗仿宋" w:eastAsia="彩虹粗仿宋" w:hAnsi="华文中宋" w:hint="eastAsia"/>
          <w:bCs/>
        </w:rPr>
        <w:t xml:space="preserve">  </w:t>
      </w:r>
      <w:r w:rsidRPr="00550A2D">
        <w:rPr>
          <w:rFonts w:ascii="彩虹粗仿宋" w:eastAsia="彩虹粗仿宋" w:hAnsi="华文中宋" w:hint="eastAsia"/>
          <w:bCs/>
        </w:rPr>
        <w:t>月</w:t>
      </w:r>
      <w:r>
        <w:rPr>
          <w:rFonts w:ascii="彩虹粗仿宋" w:eastAsia="彩虹粗仿宋" w:hAnsi="华文中宋" w:hint="eastAsia"/>
          <w:bCs/>
        </w:rPr>
        <w:t xml:space="preserve">  </w:t>
      </w:r>
      <w:r w:rsidRPr="00550A2D">
        <w:rPr>
          <w:rFonts w:ascii="彩虹粗仿宋" w:eastAsia="彩虹粗仿宋" w:hAnsi="华文中宋" w:hint="eastAsia"/>
          <w:bCs/>
        </w:rPr>
        <w:t>日</w:t>
      </w:r>
    </w:p>
    <w:p w14:paraId="1299D928" w14:textId="77777777" w:rsidR="00877821" w:rsidRDefault="00AB2C07" w:rsidP="00290C4F">
      <w:pPr>
        <w:spacing w:line="375" w:lineRule="atLeast"/>
        <w:ind w:leftChars="100" w:left="240" w:firstLineChars="100" w:firstLine="240"/>
        <w:rPr>
          <w:rFonts w:hint="eastAsia"/>
        </w:rPr>
      </w:pPr>
      <w:r>
        <w:rPr>
          <w:rFonts w:hint="eastAsia"/>
        </w:rPr>
        <w:t>……</w:t>
      </w:r>
    </w:p>
    <w:p w14:paraId="332C8B34" w14:textId="77777777" w:rsidR="00AB2C07" w:rsidRPr="00382DB0" w:rsidRDefault="00AB2C07" w:rsidP="00877821">
      <w:pPr>
        <w:spacing w:line="375" w:lineRule="atLeast"/>
        <w:rPr>
          <w:rFonts w:hint="eastAs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6"/>
      </w:tblGrid>
      <w:tr w:rsidR="00625790" w:rsidRPr="00F9746F" w14:paraId="475C3152" w14:textId="77777777" w:rsidTr="00625790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52228" w14:textId="77777777" w:rsidR="00625790" w:rsidRPr="00F9746F" w:rsidRDefault="00625790" w:rsidP="00583560">
            <w:pPr>
              <w:spacing w:line="375" w:lineRule="atLeast"/>
              <w:rPr>
                <w:rFonts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解释与说明： </w:t>
            </w:r>
            <w:r>
              <w:rPr>
                <w:rFonts w:hint="eastAsia"/>
                <w:bCs/>
                <w:sz w:val="21"/>
                <w:szCs w:val="21"/>
              </w:rPr>
              <w:t xml:space="preserve">                                                                   </w:t>
            </w:r>
          </w:p>
        </w:tc>
      </w:tr>
    </w:tbl>
    <w:p w14:paraId="36DCF9FF" w14:textId="77777777" w:rsidR="00877821" w:rsidRPr="009E174E" w:rsidRDefault="006A5A86" w:rsidP="00877821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（1）</w:t>
      </w:r>
      <w:r w:rsidR="00877821" w:rsidRPr="009E174E">
        <w:rPr>
          <w:rFonts w:ascii="彩虹粗仿宋" w:eastAsia="彩虹粗仿宋" w:hint="eastAsia"/>
        </w:rPr>
        <w:t>公司近三年销售渠道综述</w:t>
      </w:r>
    </w:p>
    <w:p w14:paraId="566F71FE" w14:textId="77777777" w:rsidR="00877821" w:rsidRPr="009E174E" w:rsidRDefault="00877821" w:rsidP="00877821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0C750C9F" w14:textId="77777777" w:rsidR="00877821" w:rsidRPr="009E174E" w:rsidRDefault="006A5A86" w:rsidP="00877821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="00877821" w:rsidRPr="009E174E">
        <w:rPr>
          <w:rFonts w:ascii="彩虹粗仿宋" w:eastAsia="彩虹粗仿宋" w:hint="eastAsia"/>
        </w:rPr>
        <w:t>公司</w:t>
      </w:r>
      <w:r w:rsidR="00814875" w:rsidRPr="009E174E">
        <w:rPr>
          <w:rFonts w:ascii="彩虹粗仿宋" w:eastAsia="彩虹粗仿宋" w:hint="eastAsia"/>
        </w:rPr>
        <w:t>主要销售模式</w:t>
      </w:r>
      <w:r>
        <w:rPr>
          <w:rFonts w:ascii="彩虹粗仿宋" w:eastAsia="彩虹粗仿宋" w:hint="eastAsia"/>
        </w:rPr>
        <w:t>、</w:t>
      </w:r>
      <w:r w:rsidR="00BD6EBE" w:rsidRPr="009E174E">
        <w:rPr>
          <w:rFonts w:ascii="彩虹粗仿宋" w:eastAsia="彩虹粗仿宋" w:hint="eastAsia"/>
        </w:rPr>
        <w:t>销售</w:t>
      </w:r>
      <w:r w:rsidR="00877821" w:rsidRPr="009E174E">
        <w:rPr>
          <w:rFonts w:ascii="彩虹粗仿宋" w:eastAsia="彩虹粗仿宋" w:hint="eastAsia"/>
        </w:rPr>
        <w:t>价格形成机制</w:t>
      </w:r>
    </w:p>
    <w:p w14:paraId="0171E018" w14:textId="77777777" w:rsidR="00877821" w:rsidRPr="009E174E" w:rsidRDefault="006A5A86" w:rsidP="00877821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 w:rsidRPr="006A5A86" w:rsidDel="006A5A86">
        <w:rPr>
          <w:rFonts w:ascii="彩虹粗仿宋" w:eastAsia="彩虹粗仿宋" w:hint="eastAsia"/>
        </w:rPr>
        <w:t xml:space="preserve"> </w:t>
      </w:r>
    </w:p>
    <w:p w14:paraId="08AEB244" w14:textId="77777777" w:rsidR="00877821" w:rsidRPr="009E174E" w:rsidRDefault="006A5A86" w:rsidP="00877821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（3）</w:t>
      </w:r>
      <w:r w:rsidR="00877821" w:rsidRPr="009E174E">
        <w:rPr>
          <w:rFonts w:ascii="彩虹粗仿宋" w:eastAsia="彩虹粗仿宋" w:hint="eastAsia"/>
        </w:rPr>
        <w:t>“五大</w:t>
      </w:r>
      <w:r w:rsidR="00D8526D" w:rsidRPr="009E174E">
        <w:rPr>
          <w:rFonts w:ascii="彩虹粗仿宋" w:eastAsia="彩虹粗仿宋" w:hint="eastAsia"/>
        </w:rPr>
        <w:t>下</w:t>
      </w:r>
      <w:r w:rsidR="00877821" w:rsidRPr="009E174E">
        <w:rPr>
          <w:rFonts w:ascii="彩虹粗仿宋" w:eastAsia="彩虹粗仿宋" w:hint="eastAsia"/>
        </w:rPr>
        <w:t>游客户”与“五大应</w:t>
      </w:r>
      <w:r w:rsidR="00D8526D" w:rsidRPr="009E174E">
        <w:rPr>
          <w:rFonts w:ascii="彩虹粗仿宋" w:eastAsia="彩虹粗仿宋" w:hint="eastAsia"/>
        </w:rPr>
        <w:t>收</w:t>
      </w:r>
      <w:r w:rsidR="00877821" w:rsidRPr="009E174E">
        <w:rPr>
          <w:rFonts w:ascii="彩虹粗仿宋" w:eastAsia="彩虹粗仿宋" w:hint="eastAsia"/>
        </w:rPr>
        <w:t>账款客户”的匹配性</w:t>
      </w:r>
    </w:p>
    <w:p w14:paraId="30F9A15D" w14:textId="77777777" w:rsidR="00877821" w:rsidRPr="009E174E" w:rsidRDefault="00877821" w:rsidP="00877821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73B036C6" w14:textId="77777777" w:rsidR="00877821" w:rsidRPr="009E174E" w:rsidRDefault="006A5A86" w:rsidP="00877821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（4）</w:t>
      </w:r>
      <w:r w:rsidR="00877821" w:rsidRPr="009E174E">
        <w:rPr>
          <w:rFonts w:ascii="彩虹粗仿宋" w:eastAsia="彩虹粗仿宋" w:hint="eastAsia"/>
        </w:rPr>
        <w:t>关联</w:t>
      </w:r>
      <w:r w:rsidR="002C6759" w:rsidRPr="009E174E">
        <w:rPr>
          <w:rFonts w:ascii="彩虹粗仿宋" w:eastAsia="彩虹粗仿宋" w:hint="eastAsia"/>
        </w:rPr>
        <w:t>销售</w:t>
      </w:r>
      <w:r w:rsidR="00877821" w:rsidRPr="009E174E">
        <w:rPr>
          <w:rFonts w:ascii="彩虹粗仿宋" w:eastAsia="彩虹粗仿宋" w:hint="eastAsia"/>
        </w:rPr>
        <w:t>（如有）的合理性</w:t>
      </w:r>
    </w:p>
    <w:p w14:paraId="4A324526" w14:textId="77777777" w:rsidR="00877821" w:rsidRPr="009E174E" w:rsidRDefault="006A5A86" w:rsidP="00877821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 w:rsidRPr="006A5A86" w:rsidDel="006A5A86">
        <w:rPr>
          <w:rFonts w:ascii="彩虹粗仿宋" w:eastAsia="彩虹粗仿宋" w:hint="eastAsia"/>
        </w:rPr>
        <w:t xml:space="preserve"> </w:t>
      </w:r>
    </w:p>
    <w:p w14:paraId="0593A4BD" w14:textId="77777777" w:rsidR="00877821" w:rsidRPr="009E174E" w:rsidRDefault="006A5A86" w:rsidP="00877821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（5）</w:t>
      </w:r>
      <w:r w:rsidR="00877821" w:rsidRPr="009E174E">
        <w:rPr>
          <w:rFonts w:ascii="彩虹粗仿宋" w:eastAsia="彩虹粗仿宋" w:hint="eastAsia"/>
        </w:rPr>
        <w:t>其它需要说明的问题</w:t>
      </w:r>
    </w:p>
    <w:p w14:paraId="0C23A9A6" w14:textId="77777777" w:rsidR="003929D6" w:rsidRDefault="003929D6" w:rsidP="003929D6">
      <w:pPr>
        <w:spacing w:line="375" w:lineRule="atLeast"/>
        <w:ind w:left="240" w:hangingChars="100" w:hanging="240"/>
        <w:rPr>
          <w:rFonts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00A108BA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0079E" w14:textId="77777777" w:rsidR="00E06CC0" w:rsidRPr="00B367C6" w:rsidRDefault="00E06CC0" w:rsidP="002976D2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 xml:space="preserve">4、 成本结构（单位：万元，%） </w:t>
            </w:r>
          </w:p>
        </w:tc>
      </w:tr>
    </w:tbl>
    <w:p w14:paraId="3CD87042" w14:textId="77777777" w:rsidR="00E06CC0" w:rsidRPr="00B367C6" w:rsidRDefault="00A143C1" w:rsidP="00290C4F">
      <w:pPr>
        <w:spacing w:line="375" w:lineRule="atLeast"/>
        <w:ind w:firstLineChars="200" w:firstLine="480"/>
        <w:rPr>
          <w:rFonts w:ascii="彩虹粗仿宋" w:eastAsia="彩虹粗仿宋" w:hint="eastAsia"/>
          <w:vanish/>
        </w:rPr>
      </w:pPr>
      <w:r w:rsidRPr="0041421B">
        <w:rPr>
          <w:rFonts w:ascii="彩虹粗仿宋" w:eastAsia="彩虹粗仿宋" w:hAnsi="华文中宋" w:hint="eastAsia"/>
          <w:bCs/>
        </w:rPr>
        <w:t>数据日期：</w:t>
      </w:r>
      <w:r w:rsidRPr="0030175B">
        <w:rPr>
          <w:rFonts w:ascii="彩虹粗仿宋" w:eastAsia="彩虹粗仿宋" w:hAnsi="华文中宋" w:hint="eastAsia"/>
          <w:bCs/>
        </w:rPr>
        <w:t xml:space="preserve"> </w:t>
      </w:r>
      <w:r w:rsidRPr="00550A2D">
        <w:rPr>
          <w:rFonts w:ascii="彩虹粗仿宋" w:eastAsia="彩虹粗仿宋" w:hAnsi="华文中宋" w:hint="eastAsia"/>
          <w:bCs/>
        </w:rPr>
        <w:t>年</w:t>
      </w:r>
      <w:r>
        <w:rPr>
          <w:rFonts w:ascii="彩虹粗仿宋" w:eastAsia="彩虹粗仿宋" w:hAnsi="华文中宋" w:hint="eastAsia"/>
          <w:bCs/>
        </w:rPr>
        <w:t xml:space="preserve">  </w:t>
      </w:r>
      <w:r w:rsidRPr="00550A2D">
        <w:rPr>
          <w:rFonts w:ascii="彩虹粗仿宋" w:eastAsia="彩虹粗仿宋" w:hAnsi="华文中宋" w:hint="eastAsia"/>
          <w:bCs/>
        </w:rPr>
        <w:t>月</w:t>
      </w:r>
      <w:r>
        <w:rPr>
          <w:rFonts w:ascii="彩虹粗仿宋" w:eastAsia="彩虹粗仿宋" w:hAnsi="华文中宋" w:hint="eastAsia"/>
          <w:bCs/>
        </w:rPr>
        <w:t xml:space="preserve">  </w:t>
      </w:r>
      <w:r w:rsidRPr="00550A2D">
        <w:rPr>
          <w:rFonts w:ascii="彩虹粗仿宋" w:eastAsia="彩虹粗仿宋" w:hAnsi="华文中宋" w:hint="eastAsia"/>
          <w:bCs/>
        </w:rPr>
        <w:t>日</w:t>
      </w:r>
    </w:p>
    <w:p w14:paraId="56575FA7" w14:textId="77777777" w:rsidR="00F265DE" w:rsidRDefault="00F265DE" w:rsidP="00873A3F">
      <w:pPr>
        <w:spacing w:line="375" w:lineRule="atLeast"/>
        <w:rPr>
          <w:rFonts w:ascii="彩虹粗仿宋" w:eastAsia="彩虹粗仿宋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6"/>
        <w:gridCol w:w="2767"/>
        <w:gridCol w:w="1553"/>
        <w:gridCol w:w="1927"/>
        <w:gridCol w:w="1557"/>
      </w:tblGrid>
      <w:tr w:rsidR="00A143C1" w:rsidRPr="00B367C6" w14:paraId="2744015A" w14:textId="77777777" w:rsidTr="00A143C1">
        <w:trPr>
          <w:tblCellSpacing w:w="0" w:type="dxa"/>
        </w:trPr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FD8080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37B1D9" w14:textId="77777777" w:rsidR="00A143C1" w:rsidRPr="00B367C6" w:rsidRDefault="00A143C1" w:rsidP="00D540E8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成本名称 </w:t>
            </w:r>
          </w:p>
        </w:tc>
        <w:tc>
          <w:tcPr>
            <w:tcW w:w="7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AEBBB5" w14:textId="77777777" w:rsidR="00A143C1" w:rsidRPr="00B367C6" w:rsidRDefault="00A143C1" w:rsidP="00D540E8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单位成本 </w:t>
            </w: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63DB7C" w14:textId="77777777" w:rsidR="00A143C1" w:rsidRPr="00B367C6" w:rsidRDefault="00A143C1" w:rsidP="00D540E8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总成本占比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E7D786" w14:textId="77777777" w:rsidR="00A143C1" w:rsidRPr="00B367C6" w:rsidRDefault="00A143C1" w:rsidP="00D540E8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成本评价 </w:t>
            </w:r>
          </w:p>
        </w:tc>
      </w:tr>
      <w:tr w:rsidR="00A143C1" w:rsidRPr="00B367C6" w14:paraId="4F7CF524" w14:textId="77777777" w:rsidTr="00A143C1">
        <w:trPr>
          <w:tblCellSpacing w:w="0" w:type="dxa"/>
        </w:trPr>
        <w:tc>
          <w:tcPr>
            <w:tcW w:w="99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F4B315" w14:textId="77777777" w:rsidR="00A143C1" w:rsidRPr="00B367C6" w:rsidRDefault="00A143C1" w:rsidP="00D540E8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前五大成本 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872138" w14:textId="77777777" w:rsidR="00A143C1" w:rsidRPr="00B367C6" w:rsidRDefault="00A143C1" w:rsidP="00D540E8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 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 原材料 </w:t>
            </w:r>
          </w:p>
        </w:tc>
        <w:tc>
          <w:tcPr>
            <w:tcW w:w="7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122D18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58E410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31F47C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A143C1" w:rsidRPr="00B367C6" w14:paraId="63235318" w14:textId="77777777" w:rsidTr="00A143C1">
        <w:trPr>
          <w:tblCellSpacing w:w="0" w:type="dxa"/>
        </w:trPr>
        <w:tc>
          <w:tcPr>
            <w:tcW w:w="99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D5337C" w14:textId="77777777" w:rsidR="00A143C1" w:rsidRPr="00B367C6" w:rsidRDefault="00A143C1" w:rsidP="00D540E8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24C184" w14:textId="77777777" w:rsidR="00A143C1" w:rsidRPr="00B367C6" w:rsidRDefault="00A143C1" w:rsidP="00D540E8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 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 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      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其中：XXX </w:t>
            </w:r>
          </w:p>
        </w:tc>
        <w:tc>
          <w:tcPr>
            <w:tcW w:w="7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209189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7C1188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B9634E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A143C1" w:rsidRPr="00B367C6" w14:paraId="72E74E1A" w14:textId="77777777" w:rsidTr="00A143C1">
        <w:trPr>
          <w:tblCellSpacing w:w="0" w:type="dxa"/>
        </w:trPr>
        <w:tc>
          <w:tcPr>
            <w:tcW w:w="99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379C8E" w14:textId="77777777" w:rsidR="00A143C1" w:rsidRPr="00B367C6" w:rsidRDefault="00A143C1" w:rsidP="00D540E8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7DDAEA" w14:textId="77777777" w:rsidR="00A143C1" w:rsidRPr="00B367C6" w:rsidRDefault="00A143C1" w:rsidP="00D540E8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 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 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      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XXX </w:t>
            </w:r>
          </w:p>
        </w:tc>
        <w:tc>
          <w:tcPr>
            <w:tcW w:w="7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4408FE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19C4C6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9ECB39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A143C1" w:rsidRPr="00B367C6" w14:paraId="1E14B2ED" w14:textId="77777777" w:rsidTr="00A143C1">
        <w:trPr>
          <w:tblCellSpacing w:w="0" w:type="dxa"/>
        </w:trPr>
        <w:tc>
          <w:tcPr>
            <w:tcW w:w="99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AC3A27" w14:textId="77777777" w:rsidR="00A143C1" w:rsidRPr="00B367C6" w:rsidRDefault="00A143C1" w:rsidP="00D540E8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3FA3A4" w14:textId="77777777" w:rsidR="00A143C1" w:rsidRPr="00B367C6" w:rsidRDefault="00A143C1" w:rsidP="00D540E8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 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7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758A44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463BAD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6C480B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A143C1" w:rsidRPr="00B367C6" w14:paraId="46626301" w14:textId="77777777" w:rsidTr="00A143C1">
        <w:trPr>
          <w:tblCellSpacing w:w="0" w:type="dxa"/>
        </w:trPr>
        <w:tc>
          <w:tcPr>
            <w:tcW w:w="99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20FB47" w14:textId="77777777" w:rsidR="00A143C1" w:rsidRPr="00B367C6" w:rsidRDefault="00A143C1" w:rsidP="00D540E8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5489B7" w14:textId="77777777" w:rsidR="00A143C1" w:rsidRPr="00B367C6" w:rsidRDefault="00A143C1" w:rsidP="00D540E8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 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7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3410CA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74F105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4F2C47" w14:textId="77777777" w:rsidR="00A143C1" w:rsidRPr="00B367C6" w:rsidRDefault="00A143C1" w:rsidP="00D540E8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</w:tbl>
    <w:p w14:paraId="477CF494" w14:textId="77777777" w:rsidR="00A143C1" w:rsidRDefault="00A143C1" w:rsidP="00873A3F">
      <w:pPr>
        <w:spacing w:line="375" w:lineRule="atLeast"/>
        <w:rPr>
          <w:rFonts w:ascii="彩虹粗仿宋" w:eastAsia="彩虹粗仿宋"/>
        </w:rPr>
      </w:pPr>
    </w:p>
    <w:p w14:paraId="1FBFBC17" w14:textId="77777777" w:rsidR="00A143C1" w:rsidRPr="00290C4F" w:rsidRDefault="00A143C1" w:rsidP="00290C4F">
      <w:pPr>
        <w:spacing w:line="375" w:lineRule="atLeast"/>
        <w:ind w:firstLineChars="200" w:firstLine="480"/>
        <w:rPr>
          <w:rFonts w:ascii="彩虹粗仿宋" w:eastAsia="彩虹粗仿宋" w:hAnsi="华文中宋"/>
          <w:bCs/>
        </w:rPr>
      </w:pPr>
      <w:r w:rsidRPr="0041421B">
        <w:rPr>
          <w:rFonts w:ascii="彩虹粗仿宋" w:eastAsia="彩虹粗仿宋" w:hAnsi="华文中宋" w:hint="eastAsia"/>
          <w:bCs/>
        </w:rPr>
        <w:t>数据日期：</w:t>
      </w:r>
      <w:r w:rsidRPr="0030175B">
        <w:rPr>
          <w:rFonts w:ascii="彩虹粗仿宋" w:eastAsia="彩虹粗仿宋" w:hAnsi="华文中宋" w:hint="eastAsia"/>
          <w:bCs/>
        </w:rPr>
        <w:t xml:space="preserve"> </w:t>
      </w:r>
      <w:r w:rsidRPr="00550A2D">
        <w:rPr>
          <w:rFonts w:ascii="彩虹粗仿宋" w:eastAsia="彩虹粗仿宋" w:hAnsi="华文中宋" w:hint="eastAsia"/>
          <w:bCs/>
        </w:rPr>
        <w:t>年</w:t>
      </w:r>
      <w:r>
        <w:rPr>
          <w:rFonts w:ascii="彩虹粗仿宋" w:eastAsia="彩虹粗仿宋" w:hAnsi="华文中宋" w:hint="eastAsia"/>
          <w:bCs/>
        </w:rPr>
        <w:t xml:space="preserve">  </w:t>
      </w:r>
      <w:r w:rsidRPr="00550A2D">
        <w:rPr>
          <w:rFonts w:ascii="彩虹粗仿宋" w:eastAsia="彩虹粗仿宋" w:hAnsi="华文中宋" w:hint="eastAsia"/>
          <w:bCs/>
        </w:rPr>
        <w:t>月</w:t>
      </w:r>
      <w:r>
        <w:rPr>
          <w:rFonts w:ascii="彩虹粗仿宋" w:eastAsia="彩虹粗仿宋" w:hAnsi="华文中宋" w:hint="eastAsia"/>
          <w:bCs/>
        </w:rPr>
        <w:t xml:space="preserve">  </w:t>
      </w:r>
      <w:r w:rsidRPr="00550A2D">
        <w:rPr>
          <w:rFonts w:ascii="彩虹粗仿宋" w:eastAsia="彩虹粗仿宋" w:hAnsi="华文中宋" w:hint="eastAsia"/>
          <w:bCs/>
        </w:rPr>
        <w:t>日</w:t>
      </w:r>
    </w:p>
    <w:p w14:paraId="199F8E88" w14:textId="77777777" w:rsidR="00A143C1" w:rsidRPr="00290C4F" w:rsidRDefault="00A143C1" w:rsidP="00290C4F">
      <w:pPr>
        <w:spacing w:line="375" w:lineRule="atLeast"/>
        <w:ind w:firstLineChars="200" w:firstLine="480"/>
        <w:rPr>
          <w:rFonts w:ascii="彩虹粗仿宋" w:eastAsia="彩虹粗仿宋" w:hAnsi="华文中宋"/>
          <w:bCs/>
        </w:rPr>
      </w:pPr>
      <w:r w:rsidRPr="00290C4F">
        <w:rPr>
          <w:rFonts w:ascii="彩虹粗仿宋" w:eastAsia="彩虹粗仿宋" w:hAnsi="华文中宋" w:hint="eastAsia"/>
          <w:bCs/>
        </w:rPr>
        <w:t>……</w:t>
      </w:r>
    </w:p>
    <w:p w14:paraId="192BB886" w14:textId="77777777" w:rsidR="00A143C1" w:rsidRPr="00873A3F" w:rsidRDefault="00A143C1" w:rsidP="00873A3F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0A0" w:firstRow="1" w:lastRow="0" w:firstColumn="1" w:lastColumn="0" w:noHBand="0" w:noVBand="0"/>
      </w:tblPr>
      <w:tblGrid>
        <w:gridCol w:w="9746"/>
      </w:tblGrid>
      <w:tr w:rsidR="00F265DE" w:rsidRPr="00B367C6" w14:paraId="24F3DA6C" w14:textId="77777777" w:rsidTr="00382DB0">
        <w:trPr>
          <w:tblCellSpacing w:w="15" w:type="dxa"/>
        </w:trPr>
        <w:tc>
          <w:tcPr>
            <w:tcW w:w="4969" w:type="pct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29A3D" w14:textId="77777777" w:rsidR="00F265DE" w:rsidRPr="00B367C6" w:rsidRDefault="00F265DE" w:rsidP="00173EF2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 xml:space="preserve">解释与说明： </w:t>
            </w:r>
          </w:p>
        </w:tc>
      </w:tr>
    </w:tbl>
    <w:p w14:paraId="3A0F26EB" w14:textId="77777777" w:rsidR="00F265DE" w:rsidRPr="009E174E" w:rsidRDefault="006A5A86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（1）</w:t>
      </w:r>
      <w:r w:rsidR="00F265DE" w:rsidRPr="009E174E">
        <w:rPr>
          <w:rFonts w:ascii="彩虹粗仿宋" w:eastAsia="彩虹粗仿宋"/>
        </w:rPr>
        <w:t>结合行业特点，</w:t>
      </w:r>
      <w:r w:rsidR="00BD6EBE" w:rsidRPr="009E174E">
        <w:rPr>
          <w:rFonts w:ascii="彩虹粗仿宋" w:eastAsia="彩虹粗仿宋" w:hint="eastAsia"/>
        </w:rPr>
        <w:t>分析</w:t>
      </w:r>
      <w:r w:rsidR="00F265DE" w:rsidRPr="009E174E">
        <w:rPr>
          <w:rFonts w:ascii="彩虹粗仿宋" w:eastAsia="彩虹粗仿宋"/>
        </w:rPr>
        <w:t>各类成本占比（占营业成本）</w:t>
      </w:r>
      <w:r>
        <w:rPr>
          <w:rFonts w:ascii="彩虹粗仿宋" w:eastAsia="彩虹粗仿宋" w:hint="eastAsia"/>
        </w:rPr>
        <w:t>的合理性</w:t>
      </w:r>
    </w:p>
    <w:p w14:paraId="7254DC5C" w14:textId="77777777" w:rsidR="006A5A86" w:rsidRDefault="006A5A86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3C96B134" w14:textId="77777777" w:rsidR="00F265DE" w:rsidRPr="009E174E" w:rsidRDefault="006A5A86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="00F265DE" w:rsidRPr="009E174E">
        <w:rPr>
          <w:rFonts w:ascii="彩虹粗仿宋" w:eastAsia="彩虹粗仿宋" w:hint="eastAsia"/>
        </w:rPr>
        <w:t>其它需要说明的情况</w:t>
      </w:r>
    </w:p>
    <w:p w14:paraId="7C18F46C" w14:textId="77777777" w:rsidR="00E06CC0" w:rsidRDefault="00E06CC0" w:rsidP="00290C4F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334D4BEA" w14:textId="77777777" w:rsidTr="00A023BC">
        <w:trPr>
          <w:tblCellSpacing w:w="15" w:type="dxa"/>
        </w:trPr>
        <w:tc>
          <w:tcPr>
            <w:tcW w:w="0" w:type="auto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5DFF3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 xml:space="preserve">（二） 盈利模式及核心竞争力分析 </w:t>
            </w:r>
          </w:p>
        </w:tc>
      </w:tr>
      <w:tr w:rsidR="00A023BC" w:rsidRPr="00B367C6" w14:paraId="61FF026E" w14:textId="77777777" w:rsidTr="00A023BC">
        <w:tblPrEx>
          <w:shd w:val="clear" w:color="auto" w:fill="auto"/>
        </w:tblPrEx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6134B" w14:textId="77777777" w:rsidR="00A023BC" w:rsidRPr="00B367C6" w:rsidRDefault="00A023BC" w:rsidP="00DE2158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1、</w:t>
            </w:r>
            <w:r w:rsidRPr="00B367C6">
              <w:rPr>
                <w:rFonts w:ascii="彩虹粗仿宋" w:eastAsia="彩虹粗仿宋" w:hint="eastAsia"/>
                <w:bCs/>
              </w:rPr>
              <w:t xml:space="preserve"> </w:t>
            </w:r>
            <w:r w:rsidR="00495FAE" w:rsidRPr="00B367C6">
              <w:rPr>
                <w:rFonts w:ascii="彩虹粗仿宋" w:eastAsia="彩虹粗仿宋" w:hAnsi="华文中宋" w:hint="eastAsia"/>
                <w:bCs/>
              </w:rPr>
              <w:t>客户核心竞争力</w:t>
            </w:r>
            <w:r w:rsidR="00495FAE">
              <w:rPr>
                <w:rFonts w:ascii="彩虹粗仿宋" w:eastAsia="彩虹粗仿宋" w:hAnsi="华文中宋" w:hint="eastAsia"/>
                <w:bCs/>
              </w:rPr>
              <w:t>、</w:t>
            </w:r>
            <w:r w:rsidRPr="00B367C6">
              <w:rPr>
                <w:rFonts w:ascii="彩虹粗仿宋" w:eastAsia="彩虹粗仿宋" w:hAnsi="华文中宋" w:hint="eastAsia"/>
                <w:bCs/>
              </w:rPr>
              <w:t>盈利模式及可持续性分析</w:t>
            </w:r>
          </w:p>
        </w:tc>
      </w:tr>
    </w:tbl>
    <w:p w14:paraId="0F0D1C2B" w14:textId="77777777" w:rsidR="00065AB6" w:rsidRPr="00374AF7" w:rsidRDefault="00065AB6" w:rsidP="00065AB6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（1）</w:t>
      </w:r>
      <w:r w:rsidRPr="00C0325E">
        <w:rPr>
          <w:rFonts w:ascii="彩虹粗仿宋" w:eastAsia="彩虹粗仿宋" w:hint="eastAsia"/>
        </w:rPr>
        <w:t>企业的商业模式、盈利模式</w:t>
      </w:r>
    </w:p>
    <w:p w14:paraId="04FE47CF" w14:textId="77777777" w:rsidR="00065AB6" w:rsidRDefault="00065AB6" w:rsidP="00065AB6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2A158DCB" w14:textId="77777777" w:rsidR="00065AB6" w:rsidRDefault="00065AB6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Pr="00C0325E">
        <w:rPr>
          <w:rFonts w:ascii="彩虹粗仿宋" w:eastAsia="彩虹粗仿宋" w:hint="eastAsia"/>
        </w:rPr>
        <w:t>企业核心竞争力</w:t>
      </w:r>
      <w:r>
        <w:rPr>
          <w:rFonts w:ascii="彩虹粗仿宋" w:eastAsia="彩虹粗仿宋" w:hint="eastAsia"/>
        </w:rPr>
        <w:t>分析</w:t>
      </w:r>
    </w:p>
    <w:p w14:paraId="17ED6410" w14:textId="77777777" w:rsidR="006A5A86" w:rsidRDefault="00A277C9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①技术优势</w:t>
      </w:r>
    </w:p>
    <w:p w14:paraId="09247FF3" w14:textId="77777777" w:rsidR="00A277C9" w:rsidRDefault="00A277C9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584D415A" w14:textId="77777777" w:rsidR="00A277C9" w:rsidRDefault="00A277C9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②成本优势</w:t>
      </w:r>
    </w:p>
    <w:p w14:paraId="26D0FCC1" w14:textId="77777777" w:rsidR="00A277C9" w:rsidRDefault="00A277C9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3A7D3089" w14:textId="77777777" w:rsidR="00A277C9" w:rsidRDefault="00A277C9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③渠道销售优势</w:t>
      </w:r>
    </w:p>
    <w:p w14:paraId="6FBBC8FD" w14:textId="77777777" w:rsidR="00A277C9" w:rsidRDefault="00A277C9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121A8E38" w14:textId="77777777" w:rsidR="00EE5425" w:rsidRPr="009E174E" w:rsidRDefault="006A5A86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（3）</w:t>
      </w:r>
      <w:r w:rsidR="00560364" w:rsidRPr="00560364">
        <w:rPr>
          <w:rFonts w:ascii="彩虹粗仿宋" w:eastAsia="彩虹粗仿宋" w:hint="eastAsia"/>
        </w:rPr>
        <w:t>上述模式在未来</w:t>
      </w:r>
      <w:r w:rsidR="00560364" w:rsidRPr="00560364">
        <w:rPr>
          <w:rFonts w:ascii="彩虹粗仿宋" w:eastAsia="彩虹粗仿宋"/>
        </w:rPr>
        <w:t>3-5年内的可持续性分析</w:t>
      </w:r>
    </w:p>
    <w:p w14:paraId="1FCEBB02" w14:textId="77777777" w:rsidR="00E06CC0" w:rsidRPr="006A5A86" w:rsidRDefault="00E06CC0" w:rsidP="00382DB0">
      <w:pPr>
        <w:spacing w:line="375" w:lineRule="atLeast"/>
        <w:ind w:left="240" w:hangingChars="100" w:hanging="240"/>
        <w:rPr>
          <w:rFonts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7F85DD83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90C33" w14:textId="77777777" w:rsidR="00E06CC0" w:rsidRPr="00B367C6" w:rsidRDefault="00495FAE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2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、 </w:t>
            </w:r>
            <w:r w:rsidR="00FD3858">
              <w:rPr>
                <w:rFonts w:ascii="彩虹粗仿宋" w:eastAsia="彩虹粗仿宋" w:hAnsi="华文中宋" w:hint="eastAsia"/>
                <w:bCs/>
              </w:rPr>
              <w:t>客户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市场份额及优劣势分析 </w:t>
            </w:r>
          </w:p>
        </w:tc>
      </w:tr>
    </w:tbl>
    <w:p w14:paraId="4D8FD463" w14:textId="77777777" w:rsidR="00F8100B" w:rsidRDefault="00F8100B" w:rsidP="00F8100B">
      <w:pPr>
        <w:spacing w:line="375" w:lineRule="atLeast"/>
        <w:ind w:left="240" w:hangingChars="100" w:hanging="240"/>
        <w:rPr>
          <w:rFonts w:ascii="彩虹粗仿宋" w:eastAsia="彩虹粗仿宋"/>
        </w:rPr>
      </w:pPr>
      <w:r>
        <w:rPr>
          <w:rFonts w:ascii="彩虹粗仿宋" w:eastAsia="彩虹粗仿宋" w:hint="eastAsia"/>
        </w:rPr>
        <w:t>（1）公司所处行业的整体情况及发展趋势分析</w:t>
      </w:r>
    </w:p>
    <w:p w14:paraId="21D3C617" w14:textId="77777777" w:rsidR="00F8100B" w:rsidRDefault="00F8100B" w:rsidP="00F8100B">
      <w:pPr>
        <w:spacing w:line="375" w:lineRule="atLeast"/>
        <w:ind w:left="240" w:hangingChars="100" w:hanging="240"/>
        <w:rPr>
          <w:rFonts w:ascii="彩虹粗仿宋" w:eastAsia="彩虹粗仿宋"/>
        </w:rPr>
      </w:pPr>
    </w:p>
    <w:p w14:paraId="546317F4" w14:textId="77777777" w:rsidR="00F8100B" w:rsidRPr="000303EE" w:rsidRDefault="00F8100B" w:rsidP="00F8100B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Pr="000303EE">
        <w:rPr>
          <w:rFonts w:ascii="彩虹粗仿宋" w:eastAsia="彩虹粗仿宋" w:hint="eastAsia"/>
        </w:rPr>
        <w:t>主要竞争对手</w:t>
      </w:r>
    </w:p>
    <w:p w14:paraId="789ABCEF" w14:textId="77777777" w:rsidR="00F8100B" w:rsidRPr="000303EE" w:rsidRDefault="00F8100B" w:rsidP="00F8100B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634F2019" w14:textId="77777777" w:rsidR="00F8100B" w:rsidRPr="000303EE" w:rsidRDefault="00F8100B" w:rsidP="00F8100B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</w:t>
      </w:r>
      <w:r>
        <w:rPr>
          <w:rFonts w:ascii="彩虹粗仿宋" w:eastAsia="彩虹粗仿宋"/>
        </w:rPr>
        <w:t>3</w:t>
      </w:r>
      <w:r>
        <w:rPr>
          <w:rFonts w:ascii="彩虹粗仿宋" w:eastAsia="彩虹粗仿宋" w:hint="eastAsia"/>
        </w:rPr>
        <w:t>）</w:t>
      </w:r>
      <w:r w:rsidRPr="000303EE">
        <w:rPr>
          <w:rFonts w:ascii="彩虹粗仿宋" w:eastAsia="彩虹粗仿宋" w:hint="eastAsia"/>
        </w:rPr>
        <w:t>分析公司与竞争对手相比的相对优势</w:t>
      </w:r>
    </w:p>
    <w:p w14:paraId="6D8F41E9" w14:textId="77777777" w:rsidR="00F8100B" w:rsidRDefault="00F8100B" w:rsidP="00F8100B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2BE077E4" w14:textId="77777777" w:rsidR="00F8100B" w:rsidRDefault="00F8100B" w:rsidP="00F8100B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</w:t>
      </w:r>
      <w:r>
        <w:rPr>
          <w:rFonts w:ascii="彩虹粗仿宋" w:eastAsia="彩虹粗仿宋"/>
        </w:rPr>
        <w:t>4</w:t>
      </w:r>
      <w:r>
        <w:rPr>
          <w:rFonts w:ascii="彩虹粗仿宋" w:eastAsia="彩虹粗仿宋" w:hint="eastAsia"/>
        </w:rPr>
        <w:t>）</w:t>
      </w:r>
      <w:r w:rsidRPr="000303EE">
        <w:rPr>
          <w:rFonts w:ascii="彩虹粗仿宋" w:eastAsia="彩虹粗仿宋" w:hint="eastAsia"/>
        </w:rPr>
        <w:t>分析公司与竞争对手相比的相对劣势</w:t>
      </w:r>
      <w:r w:rsidRPr="006A5A86" w:rsidDel="006A5A86">
        <w:rPr>
          <w:rFonts w:ascii="彩虹粗仿宋" w:eastAsia="彩虹粗仿宋" w:hint="eastAsia"/>
        </w:rPr>
        <w:t xml:space="preserve"> </w:t>
      </w:r>
    </w:p>
    <w:p w14:paraId="5D641D33" w14:textId="77777777" w:rsidR="006A5A86" w:rsidRPr="00F8100B" w:rsidRDefault="006A5A86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5D9A836E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11048" w14:textId="77777777" w:rsidR="00E06CC0" w:rsidRPr="00B367C6" w:rsidRDefault="00495FAE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3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、 客户可获取的财政补贴、拨款或其他非有息融资支持情况分析 </w:t>
            </w:r>
          </w:p>
        </w:tc>
      </w:tr>
    </w:tbl>
    <w:p w14:paraId="0BB0F4AC" w14:textId="77777777" w:rsidR="00E06CC0" w:rsidRPr="009E174E" w:rsidRDefault="006A5A86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（1）</w:t>
      </w:r>
      <w:r w:rsidR="00982F71">
        <w:rPr>
          <w:rFonts w:ascii="彩虹粗仿宋" w:eastAsia="彩虹粗仿宋" w:hint="eastAsia"/>
        </w:rPr>
        <w:t>近三年公</w:t>
      </w:r>
      <w:r w:rsidR="007E4C50" w:rsidRPr="009E174E">
        <w:rPr>
          <w:rFonts w:ascii="彩虹粗仿宋" w:eastAsia="彩虹粗仿宋" w:hint="eastAsia"/>
        </w:rPr>
        <w:t>司获取的各类非经常性损益的可持续性</w:t>
      </w:r>
      <w:r w:rsidR="00634234" w:rsidRPr="009E174E">
        <w:rPr>
          <w:rFonts w:ascii="彩虹粗仿宋" w:eastAsia="彩虹粗仿宋" w:hint="eastAsia"/>
        </w:rPr>
        <w:t>。</w:t>
      </w:r>
    </w:p>
    <w:p w14:paraId="1EA71891" w14:textId="77777777" w:rsidR="00276113" w:rsidRPr="009E174E" w:rsidRDefault="00276113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0B66415B" w14:textId="77777777" w:rsidR="007E4C50" w:rsidRPr="009E174E" w:rsidRDefault="006A5A86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="007E4C50" w:rsidRPr="009E174E">
        <w:rPr>
          <w:rFonts w:ascii="彩虹粗仿宋" w:eastAsia="彩虹粗仿宋" w:hint="eastAsia"/>
        </w:rPr>
        <w:t>公司获取的其他非有息融资支持的可持续性</w:t>
      </w:r>
    </w:p>
    <w:p w14:paraId="6CE5E8E4" w14:textId="77777777" w:rsidR="00276113" w:rsidRPr="009E174E" w:rsidRDefault="00276113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4B2472CE" w14:textId="77777777" w:rsidR="007E4C50" w:rsidRDefault="006A5A86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（3）</w:t>
      </w:r>
      <w:r w:rsidR="007E4C50" w:rsidRPr="009E174E">
        <w:rPr>
          <w:rFonts w:ascii="彩虹粗仿宋" w:eastAsia="彩虹粗仿宋" w:hint="eastAsia"/>
        </w:rPr>
        <w:t>与报表</w:t>
      </w:r>
      <w:r w:rsidR="00276113" w:rsidRPr="009E174E">
        <w:rPr>
          <w:rFonts w:ascii="彩虹粗仿宋" w:eastAsia="彩虹粗仿宋" w:hint="eastAsia"/>
        </w:rPr>
        <w:t>相关</w:t>
      </w:r>
      <w:r w:rsidR="007E4C50" w:rsidRPr="009E174E">
        <w:rPr>
          <w:rFonts w:ascii="彩虹粗仿宋" w:eastAsia="彩虹粗仿宋" w:hint="eastAsia"/>
        </w:rPr>
        <w:t>科目（如“营业外收入”）数据的匹配</w:t>
      </w:r>
      <w:r>
        <w:rPr>
          <w:rFonts w:ascii="彩虹粗仿宋" w:eastAsia="彩虹粗仿宋" w:hint="eastAsia"/>
        </w:rPr>
        <w:t>性分析</w:t>
      </w:r>
    </w:p>
    <w:p w14:paraId="50552BF7" w14:textId="77777777" w:rsidR="009D4EA3" w:rsidRPr="009E174E" w:rsidRDefault="009D4EA3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6D74CA25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4887B" w14:textId="77777777" w:rsidR="00E06CC0" w:rsidRPr="00B367C6" w:rsidRDefault="00495FAE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4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、 与前次检查期比较客户市场地位的变化、原因及影响 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> 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 </w:t>
            </w:r>
          </w:p>
        </w:tc>
      </w:tr>
    </w:tbl>
    <w:p w14:paraId="347BEA33" w14:textId="77777777" w:rsidR="00D84E74" w:rsidRPr="009E174E" w:rsidRDefault="00D84E74" w:rsidP="009E174E">
      <w:pPr>
        <w:spacing w:line="375" w:lineRule="atLeast"/>
        <w:rPr>
          <w:rFonts w:ascii="彩虹粗仿宋" w:eastAsia="彩虹粗仿宋" w:hint="eastAsia"/>
        </w:rPr>
      </w:pPr>
    </w:p>
    <w:p w14:paraId="10D46AA4" w14:textId="77777777" w:rsidR="009D4EA3" w:rsidRPr="009D4EA3" w:rsidRDefault="009D4EA3" w:rsidP="00D84E74">
      <w:pPr>
        <w:spacing w:line="375" w:lineRule="atLeast"/>
        <w:ind w:left="240" w:hangingChars="100" w:hanging="240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1FD0C863" w14:textId="77777777">
        <w:trPr>
          <w:tblCellSpacing w:w="15" w:type="dxa"/>
        </w:trPr>
        <w:tc>
          <w:tcPr>
            <w:tcW w:w="0" w:type="auto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BCD53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 xml:space="preserve">（三） 公司战略及策略分析 </w:t>
            </w:r>
          </w:p>
        </w:tc>
      </w:tr>
      <w:tr w:rsidR="00CF0526" w:rsidRPr="00B367C6" w14:paraId="6602F46E" w14:textId="77777777" w:rsidTr="00CF0526">
        <w:tblPrEx>
          <w:shd w:val="clear" w:color="auto" w:fill="auto"/>
        </w:tblPrEx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452A3" w14:textId="77777777" w:rsidR="00CF0526" w:rsidRPr="00FA11BA" w:rsidRDefault="002976D2" w:rsidP="004A6F22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1</w:t>
            </w:r>
            <w:r w:rsidRPr="00B367C6">
              <w:rPr>
                <w:rFonts w:ascii="彩虹粗仿宋" w:eastAsia="彩虹粗仿宋" w:hAnsi="华文中宋" w:hint="eastAsia"/>
                <w:bCs/>
              </w:rPr>
              <w:t>、客户对当前外部经营环境与政策趋势的判断与应对措施</w:t>
            </w:r>
          </w:p>
        </w:tc>
      </w:tr>
    </w:tbl>
    <w:p w14:paraId="1A68092A" w14:textId="77777777" w:rsidR="00E06CC0" w:rsidRPr="00FA11BA" w:rsidRDefault="002976D2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（1）</w:t>
      </w:r>
      <w:r w:rsidRPr="009E174E">
        <w:rPr>
          <w:rFonts w:ascii="彩虹粗仿宋" w:eastAsia="彩虹粗仿宋" w:hint="eastAsia"/>
        </w:rPr>
        <w:t>公司对当前外部经营环境与政策趋势的判断</w:t>
      </w:r>
    </w:p>
    <w:p w14:paraId="243444A2" w14:textId="77777777" w:rsidR="009D4EA3" w:rsidRDefault="009D4EA3" w:rsidP="00B44330">
      <w:pPr>
        <w:spacing w:line="375" w:lineRule="atLeast"/>
        <w:rPr>
          <w:rFonts w:ascii="彩虹粗仿宋" w:eastAsia="彩虹粗仿宋" w:hint="eastAsia"/>
        </w:rPr>
      </w:pPr>
    </w:p>
    <w:p w14:paraId="0439D36C" w14:textId="77777777" w:rsidR="00B44330" w:rsidRDefault="009D4EA3" w:rsidP="00B44330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="00B44330" w:rsidRPr="009E174E">
        <w:rPr>
          <w:rFonts w:ascii="彩虹粗仿宋" w:eastAsia="彩虹粗仿宋" w:hint="eastAsia"/>
        </w:rPr>
        <w:t>公司应对措施</w:t>
      </w:r>
    </w:p>
    <w:p w14:paraId="39707E2C" w14:textId="77777777" w:rsidR="009D4EA3" w:rsidRDefault="009D4EA3" w:rsidP="00B4433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4A6F22" w:rsidRPr="00B367C6" w14:paraId="7B4A579B" w14:textId="77777777" w:rsidTr="004A6F22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530B5" w14:textId="77777777" w:rsidR="004A6F22" w:rsidRPr="00691A54" w:rsidRDefault="002976D2" w:rsidP="004A6F22">
            <w:pPr>
              <w:spacing w:line="375" w:lineRule="atLeast"/>
              <w:rPr>
                <w:rFonts w:hint="eastAsia"/>
              </w:rPr>
            </w:pPr>
            <w:r>
              <w:rPr>
                <w:rFonts w:ascii="彩虹粗仿宋" w:eastAsia="彩虹粗仿宋" w:hAnsi="华文中宋" w:hint="eastAsia"/>
                <w:bCs/>
              </w:rPr>
              <w:t>2</w:t>
            </w:r>
            <w:r w:rsidR="004A6F22" w:rsidRPr="00B367C6">
              <w:rPr>
                <w:rFonts w:ascii="彩虹粗仿宋" w:eastAsia="彩虹粗仿宋" w:hAnsi="华文中宋" w:hint="eastAsia"/>
                <w:bCs/>
              </w:rPr>
              <w:t>、近期规划及远期发展战略</w:t>
            </w:r>
            <w:r w:rsidR="004A6F22">
              <w:rPr>
                <w:rFonts w:hint="eastAsia"/>
                <w:bCs/>
              </w:rPr>
              <w:t xml:space="preserve"> </w:t>
            </w:r>
          </w:p>
        </w:tc>
      </w:tr>
    </w:tbl>
    <w:p w14:paraId="6E0FDCED" w14:textId="77777777" w:rsidR="004132BC" w:rsidRPr="009E174E" w:rsidRDefault="009D4EA3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（1）</w:t>
      </w:r>
      <w:r w:rsidR="004132BC" w:rsidRPr="009E174E">
        <w:rPr>
          <w:rFonts w:ascii="彩虹粗仿宋" w:eastAsia="彩虹粗仿宋" w:hint="eastAsia"/>
        </w:rPr>
        <w:t>公司</w:t>
      </w:r>
      <w:r w:rsidR="00F67D1E" w:rsidRPr="009E174E">
        <w:rPr>
          <w:rFonts w:ascii="彩虹粗仿宋" w:eastAsia="彩虹粗仿宋" w:hint="eastAsia"/>
        </w:rPr>
        <w:t>近期规划</w:t>
      </w:r>
    </w:p>
    <w:p w14:paraId="719B679B" w14:textId="77777777" w:rsidR="00F75F1E" w:rsidRPr="009E174E" w:rsidRDefault="00F75F1E" w:rsidP="009E174E">
      <w:pPr>
        <w:spacing w:line="375" w:lineRule="atLeast"/>
        <w:rPr>
          <w:rFonts w:ascii="彩虹粗仿宋" w:eastAsia="彩虹粗仿宋" w:hint="eastAsia"/>
        </w:rPr>
      </w:pPr>
    </w:p>
    <w:p w14:paraId="71E29AB8" w14:textId="77777777" w:rsidR="004132BC" w:rsidRPr="009E174E" w:rsidRDefault="009D4EA3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Pr="009E174E">
        <w:rPr>
          <w:rFonts w:ascii="彩虹粗仿宋" w:eastAsia="彩虹粗仿宋" w:hint="eastAsia"/>
        </w:rPr>
        <w:t>公司远期发展战略</w:t>
      </w:r>
    </w:p>
    <w:p w14:paraId="1D5676F6" w14:textId="77777777" w:rsidR="004132BC" w:rsidRPr="0099025E" w:rsidRDefault="004132BC" w:rsidP="004132BC">
      <w:pPr>
        <w:spacing w:line="375" w:lineRule="atLeast"/>
        <w:ind w:left="240" w:hangingChars="100" w:hanging="240"/>
        <w:rPr>
          <w:rFonts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433DFBB9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E876C" w14:textId="77777777" w:rsidR="00E06CC0" w:rsidRPr="00B367C6" w:rsidRDefault="002976D2" w:rsidP="00C6521F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3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>、</w:t>
            </w:r>
            <w:r w:rsidR="00C6521F" w:rsidRPr="00B367C6">
              <w:rPr>
                <w:rFonts w:ascii="彩虹粗仿宋" w:eastAsia="彩虹粗仿宋" w:hAnsi="华文中宋" w:hint="eastAsia"/>
                <w:bCs/>
              </w:rPr>
              <w:t>近两年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重大投资及在建项目情况 </w:t>
            </w:r>
          </w:p>
        </w:tc>
      </w:tr>
    </w:tbl>
    <w:p w14:paraId="3BEEB89B" w14:textId="77777777" w:rsidR="00EC4711" w:rsidRPr="009E174E" w:rsidRDefault="009D4EA3" w:rsidP="003C6855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 w:rsidRPr="009E174E">
        <w:rPr>
          <w:rFonts w:ascii="彩虹粗仿宋" w:eastAsia="彩虹粗仿宋" w:hint="eastAsia"/>
        </w:rPr>
        <w:t>（1）</w:t>
      </w:r>
      <w:r w:rsidR="004132BC" w:rsidRPr="009E174E">
        <w:rPr>
          <w:rFonts w:ascii="彩虹粗仿宋" w:eastAsia="彩虹粗仿宋" w:hint="eastAsia"/>
        </w:rPr>
        <w:t>公司</w:t>
      </w:r>
      <w:r w:rsidR="00E24803" w:rsidRPr="009E174E">
        <w:rPr>
          <w:rFonts w:ascii="彩虹粗仿宋" w:eastAsia="彩虹粗仿宋" w:hint="eastAsia"/>
        </w:rPr>
        <w:t>近两年重大投资</w:t>
      </w:r>
      <w:r w:rsidR="003C6855" w:rsidRPr="009E174E">
        <w:rPr>
          <w:rFonts w:ascii="彩虹粗仿宋" w:eastAsia="彩虹粗仿宋" w:hint="eastAsia"/>
        </w:rPr>
        <w:t>（股权投资、金融资产投资、实物或无形资产等）情况</w:t>
      </w:r>
    </w:p>
    <w:p w14:paraId="502CE853" w14:textId="77777777" w:rsidR="00EC4711" w:rsidRPr="0099025E" w:rsidRDefault="009D4EA3" w:rsidP="003C6855">
      <w:pPr>
        <w:spacing w:line="375" w:lineRule="atLeast"/>
        <w:ind w:left="240" w:hangingChars="100" w:hanging="240"/>
        <w:rPr>
          <w:rFonts w:hint="eastAsia"/>
        </w:rPr>
      </w:pPr>
      <w:r w:rsidDel="009D4EA3">
        <w:rPr>
          <w:rFonts w:hint="eastAsia"/>
        </w:rPr>
        <w:t xml:space="preserve"> </w:t>
      </w:r>
    </w:p>
    <w:p w14:paraId="65D9A612" w14:textId="77777777" w:rsidR="00E06CC0" w:rsidRDefault="009D4EA3" w:rsidP="009D4EA3">
      <w:pPr>
        <w:spacing w:line="375" w:lineRule="atLeast"/>
        <w:ind w:left="240" w:hangingChars="100" w:hanging="240"/>
        <w:rPr>
          <w:rFonts w:hint="eastAsia"/>
        </w:rPr>
      </w:pPr>
      <w:r>
        <w:rPr>
          <w:rFonts w:ascii="彩虹粗仿宋" w:eastAsia="彩虹粗仿宋" w:hint="eastAsia"/>
        </w:rPr>
        <w:t>（2）</w:t>
      </w:r>
      <w:r w:rsidR="004132BC" w:rsidRPr="009E174E">
        <w:rPr>
          <w:rFonts w:ascii="彩虹粗仿宋" w:eastAsia="彩虹粗仿宋" w:hint="eastAsia"/>
        </w:rPr>
        <w:t>公司</w:t>
      </w:r>
      <w:r w:rsidR="00E24803" w:rsidRPr="009E174E">
        <w:rPr>
          <w:rFonts w:ascii="彩虹粗仿宋" w:eastAsia="彩虹粗仿宋" w:hint="eastAsia"/>
        </w:rPr>
        <w:t>近两年在建项目情况</w:t>
      </w:r>
    </w:p>
    <w:p w14:paraId="69C4EC49" w14:textId="77777777" w:rsidR="00EC4711" w:rsidRDefault="00EC4711" w:rsidP="00382DB0">
      <w:pPr>
        <w:spacing w:line="375" w:lineRule="atLeast"/>
        <w:ind w:left="240" w:hangingChars="100" w:hanging="240"/>
        <w:rPr>
          <w:rFonts w:hint="eastAsia"/>
        </w:rPr>
      </w:pPr>
    </w:p>
    <w:p w14:paraId="42A98E00" w14:textId="77777777" w:rsidR="00E366EC" w:rsidRPr="009E174E" w:rsidRDefault="009D4EA3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（3）</w:t>
      </w:r>
      <w:r w:rsidR="00E366EC" w:rsidRPr="009E174E">
        <w:rPr>
          <w:rFonts w:ascii="彩虹粗仿宋" w:eastAsia="彩虹粗仿宋" w:hint="eastAsia"/>
        </w:rPr>
        <w:t>上述投资项目与公司现有主营业务的协同性</w:t>
      </w:r>
    </w:p>
    <w:p w14:paraId="7DB97BE6" w14:textId="77777777" w:rsidR="00EC4711" w:rsidRPr="00EC4711" w:rsidRDefault="00EC4711" w:rsidP="00382DB0">
      <w:pPr>
        <w:spacing w:line="375" w:lineRule="atLeast"/>
        <w:ind w:left="240" w:hangingChars="100" w:hanging="240"/>
        <w:rPr>
          <w:rFonts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72B0B027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327F5" w14:textId="77777777" w:rsidR="00E06CC0" w:rsidRPr="00B367C6" w:rsidRDefault="00FA425C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4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>、与前次检查期比较客户现有股权投资、固定资产投资情况的进展、变化、原因及影响</w:t>
            </w:r>
          </w:p>
        </w:tc>
      </w:tr>
    </w:tbl>
    <w:p w14:paraId="7F62B350" w14:textId="77777777" w:rsidR="00E06CC0" w:rsidRPr="00EF4083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35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860"/>
        <w:gridCol w:w="45"/>
      </w:tblGrid>
      <w:tr w:rsidR="00E06CC0" w:rsidRPr="00B367C6" w14:paraId="16EE8702" w14:textId="77777777" w:rsidTr="00FA425C">
        <w:trPr>
          <w:gridAfter w:val="1"/>
          <w:tblCellSpacing w:w="15" w:type="dxa"/>
        </w:trPr>
        <w:tc>
          <w:tcPr>
            <w:tcW w:w="0" w:type="auto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5FAAD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 xml:space="preserve">（四） 股权结构 </w:t>
            </w:r>
          </w:p>
        </w:tc>
      </w:tr>
      <w:tr w:rsidR="00FA425C" w:rsidRPr="00B367C6" w14:paraId="304AC0DE" w14:textId="77777777" w:rsidTr="00FA425C">
        <w:tblPrEx>
          <w:shd w:val="clear" w:color="auto" w:fill="auto"/>
        </w:tblPrEx>
        <w:trPr>
          <w:tblCellSpacing w:w="15" w:type="dxa"/>
        </w:trPr>
        <w:tc>
          <w:tcPr>
            <w:tcW w:w="0" w:type="auto"/>
            <w:gridSpan w:val="2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E0821" w14:textId="77777777" w:rsidR="00FA425C" w:rsidRPr="00374AF7" w:rsidRDefault="00FA425C" w:rsidP="00EF2434">
            <w:pPr>
              <w:spacing w:line="375" w:lineRule="atLeast"/>
              <w:rPr>
                <w:rFonts w:ascii="彩虹粗仿宋" w:eastAsia="彩虹粗仿宋" w:hAnsi="华文中宋" w:hint="eastAsia"/>
              </w:rPr>
            </w:pPr>
            <w:r w:rsidRPr="008E72F5">
              <w:rPr>
                <w:rFonts w:ascii="彩虹粗仿宋" w:eastAsia="彩虹粗仿宋" w:hAnsi="华文中宋" w:hint="eastAsia"/>
                <w:bCs/>
              </w:rPr>
              <w:t>1、</w:t>
            </w:r>
            <w:r w:rsidRPr="008E72F5">
              <w:rPr>
                <w:rFonts w:ascii="彩虹粗仿宋" w:eastAsia="彩虹粗仿宋" w:hAnsi="华文中宋" w:hint="eastAsia"/>
              </w:rPr>
              <w:t>公司历史沿革</w:t>
            </w:r>
          </w:p>
        </w:tc>
      </w:tr>
      <w:tr w:rsidR="00FA425C" w:rsidRPr="00B367C6" w14:paraId="2A473B4E" w14:textId="77777777" w:rsidTr="00FA425C">
        <w:tblPrEx>
          <w:shd w:val="clear" w:color="auto" w:fill="auto"/>
        </w:tblPrEx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5C72F" w14:textId="77777777" w:rsidR="00FA425C" w:rsidRDefault="00FA425C" w:rsidP="00EF2434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</w:p>
        </w:tc>
      </w:tr>
      <w:tr w:rsidR="00FA425C" w:rsidRPr="000971D9" w14:paraId="617DCCFB" w14:textId="77777777" w:rsidTr="00FA425C">
        <w:tblPrEx>
          <w:shd w:val="clear" w:color="auto" w:fill="auto"/>
        </w:tblPrEx>
        <w:trPr>
          <w:tblCellSpacing w:w="15" w:type="dxa"/>
        </w:trPr>
        <w:tc>
          <w:tcPr>
            <w:tcW w:w="0" w:type="auto"/>
            <w:gridSpan w:val="2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AE207" w14:textId="77777777" w:rsidR="00FA425C" w:rsidRPr="000971D9" w:rsidRDefault="00FA425C" w:rsidP="00EF2434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8E72F5">
              <w:rPr>
                <w:rFonts w:ascii="彩虹粗仿宋" w:eastAsia="彩虹粗仿宋" w:hAnsi="华文中宋" w:hint="eastAsia"/>
                <w:bCs/>
              </w:rPr>
              <w:t>2、目前股权结构 （数据时间： 年月日，单位：万元，%）</w:t>
            </w:r>
          </w:p>
        </w:tc>
      </w:tr>
      <w:tr w:rsidR="00FA425C" w:rsidRPr="00B367C6" w14:paraId="19598D17" w14:textId="77777777" w:rsidTr="00FA425C">
        <w:tblPrEx>
          <w:shd w:val="clear" w:color="auto" w:fill="auto"/>
        </w:tblPrEx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D99FE" w14:textId="77777777" w:rsidR="00FA425C" w:rsidRPr="00B367C6" w:rsidRDefault="00FA425C" w:rsidP="00EF2434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 xml:space="preserve">（1）主要股东情况表 </w:t>
            </w:r>
          </w:p>
          <w:tbl>
            <w:tblPr>
              <w:tblW w:w="9799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2044"/>
              <w:gridCol w:w="2038"/>
              <w:gridCol w:w="2448"/>
              <w:gridCol w:w="3269"/>
            </w:tblGrid>
            <w:tr w:rsidR="00FA425C" w:rsidRPr="00B367C6" w14:paraId="0ABFC7DD" w14:textId="77777777" w:rsidTr="00EF2434">
              <w:trPr>
                <w:trHeight w:val="344"/>
              </w:trPr>
              <w:tc>
                <w:tcPr>
                  <w:tcW w:w="1043" w:type="pct"/>
                  <w:tcBorders>
                    <w:top w:val="outset" w:sz="6" w:space="0" w:color="333333"/>
                    <w:left w:val="outset" w:sz="6" w:space="0" w:color="333333"/>
                    <w:bottom w:val="outset" w:sz="6" w:space="0" w:color="333333"/>
                    <w:right w:val="outset" w:sz="6" w:space="0" w:color="333333"/>
                  </w:tcBorders>
                  <w:vAlign w:val="center"/>
                </w:tcPr>
                <w:p w14:paraId="1A7972D4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主要股东名称</w:t>
                  </w:r>
                </w:p>
              </w:tc>
              <w:tc>
                <w:tcPr>
                  <w:tcW w:w="1040" w:type="pct"/>
                  <w:tcBorders>
                    <w:top w:val="outset" w:sz="6" w:space="0" w:color="333333"/>
                    <w:left w:val="outset" w:sz="6" w:space="0" w:color="333333"/>
                    <w:bottom w:val="outset" w:sz="6" w:space="0" w:color="333333"/>
                    <w:right w:val="outset" w:sz="6" w:space="0" w:color="333333"/>
                  </w:tcBorders>
                  <w:vAlign w:val="center"/>
                </w:tcPr>
                <w:p w14:paraId="4036E26B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实际投资金</w:t>
                  </w:r>
                </w:p>
              </w:tc>
              <w:tc>
                <w:tcPr>
                  <w:tcW w:w="1249" w:type="pct"/>
                  <w:tcBorders>
                    <w:top w:val="outset" w:sz="6" w:space="0" w:color="333333"/>
                    <w:left w:val="outset" w:sz="6" w:space="0" w:color="333333"/>
                    <w:bottom w:val="outset" w:sz="6" w:space="0" w:color="333333"/>
                    <w:right w:val="outset" w:sz="6" w:space="0" w:color="333333"/>
                  </w:tcBorders>
                  <w:vAlign w:val="center"/>
                </w:tcPr>
                <w:p w14:paraId="1498ED94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占实收资本比例（%）</w:t>
                  </w:r>
                </w:p>
              </w:tc>
              <w:tc>
                <w:tcPr>
                  <w:tcW w:w="1668" w:type="pct"/>
                  <w:tcBorders>
                    <w:top w:val="outset" w:sz="6" w:space="0" w:color="333333"/>
                    <w:left w:val="outset" w:sz="6" w:space="0" w:color="333333"/>
                    <w:bottom w:val="outset" w:sz="6" w:space="0" w:color="333333"/>
                    <w:right w:val="outset" w:sz="6" w:space="0" w:color="333333"/>
                  </w:tcBorders>
                  <w:vAlign w:val="center"/>
                </w:tcPr>
                <w:p w14:paraId="49DEFDEA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主营业务</w:t>
                  </w:r>
                </w:p>
              </w:tc>
            </w:tr>
            <w:tr w:rsidR="00FA425C" w:rsidRPr="00B367C6" w14:paraId="756109C2" w14:textId="77777777" w:rsidTr="00EF243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/>
              </w:trPr>
              <w:tc>
                <w:tcPr>
                  <w:tcW w:w="1043" w:type="pct"/>
                </w:tcPr>
                <w:p w14:paraId="7A631231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1040" w:type="pct"/>
                </w:tcPr>
                <w:p w14:paraId="45BDE8BF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1249" w:type="pct"/>
                </w:tcPr>
                <w:p w14:paraId="2196C679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1668" w:type="pct"/>
                </w:tcPr>
                <w:p w14:paraId="3048D6B1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</w:tr>
            <w:tr w:rsidR="00FA425C" w:rsidRPr="00B367C6" w14:paraId="14D0D630" w14:textId="77777777" w:rsidTr="00EF243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5"/>
              </w:trPr>
              <w:tc>
                <w:tcPr>
                  <w:tcW w:w="1043" w:type="pct"/>
                </w:tcPr>
                <w:p w14:paraId="26C03FEE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1040" w:type="pct"/>
                </w:tcPr>
                <w:p w14:paraId="38614908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1249" w:type="pct"/>
                </w:tcPr>
                <w:p w14:paraId="073B7AE5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1668" w:type="pct"/>
                </w:tcPr>
                <w:p w14:paraId="0FE66582" w14:textId="77777777" w:rsidR="00FA425C" w:rsidRPr="00B367C6" w:rsidRDefault="00FA425C" w:rsidP="00EF2434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</w:tr>
          </w:tbl>
          <w:p w14:paraId="2AB5BE7D" w14:textId="77777777" w:rsidR="00FA425C" w:rsidRPr="0054612D" w:rsidRDefault="00FA425C" w:rsidP="00EF2434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</w:p>
        </w:tc>
      </w:tr>
    </w:tbl>
    <w:p w14:paraId="1B86705E" w14:textId="77777777" w:rsidR="00FA425C" w:rsidRDefault="00FA425C" w:rsidP="00FA425C">
      <w:pPr>
        <w:spacing w:line="375" w:lineRule="atLeast"/>
        <w:rPr>
          <w:rFonts w:ascii="彩虹粗仿宋" w:eastAsia="彩虹粗仿宋" w:hint="eastAsia"/>
        </w:rPr>
      </w:pPr>
      <w:r w:rsidRPr="00382DB0">
        <w:rPr>
          <w:rFonts w:ascii="彩虹粗仿宋" w:eastAsia="彩虹粗仿宋" w:hAnsi="华文中宋" w:hint="eastAsia"/>
          <w:bCs/>
          <w:sz w:val="21"/>
          <w:szCs w:val="21"/>
          <w:shd w:val="pct15" w:color="auto" w:fill="FFFFFF"/>
        </w:rPr>
        <w:t xml:space="preserve">股东背景解释和说明： </w:t>
      </w:r>
    </w:p>
    <w:p w14:paraId="0F9184CB" w14:textId="77777777" w:rsidR="0036586D" w:rsidRPr="00FA11BA" w:rsidRDefault="0036586D" w:rsidP="0036586D">
      <w:pPr>
        <w:spacing w:line="375" w:lineRule="atLeast"/>
        <w:rPr>
          <w:rFonts w:ascii="彩虹粗仿宋" w:eastAsia="彩虹粗仿宋" w:hint="eastAsia"/>
        </w:rPr>
      </w:pPr>
    </w:p>
    <w:tbl>
      <w:tblPr>
        <w:tblW w:w="9930" w:type="dxa"/>
        <w:tblCellSpacing w:w="15" w:type="dxa"/>
        <w:tblLayout w:type="fixed"/>
        <w:tblLook w:val="04A0" w:firstRow="1" w:lastRow="0" w:firstColumn="1" w:lastColumn="0" w:noHBand="0" w:noVBand="1"/>
      </w:tblPr>
      <w:tblGrid>
        <w:gridCol w:w="1144"/>
        <w:gridCol w:w="851"/>
        <w:gridCol w:w="819"/>
        <w:gridCol w:w="882"/>
        <w:gridCol w:w="850"/>
        <w:gridCol w:w="762"/>
        <w:gridCol w:w="1506"/>
        <w:gridCol w:w="1468"/>
        <w:gridCol w:w="1648"/>
      </w:tblGrid>
      <w:tr w:rsidR="0036586D" w:rsidRPr="00B367C6" w14:paraId="0333CD36" w14:textId="77777777" w:rsidTr="00AD2131">
        <w:trPr>
          <w:tblCellSpacing w:w="15" w:type="dxa"/>
        </w:trPr>
        <w:tc>
          <w:tcPr>
            <w:tcW w:w="9870" w:type="dxa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00D87" w14:textId="77777777" w:rsidR="0036586D" w:rsidRPr="00B367C6" w:rsidRDefault="0036586D" w:rsidP="00BC06F3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C0325E">
              <w:rPr>
                <w:rFonts w:ascii="彩虹粗仿宋" w:eastAsia="彩虹粗仿宋" w:hint="eastAsia"/>
              </w:rPr>
              <w:t xml:space="preserve">（2）客户下属分公司、全资和控股子公司情况表 </w:t>
            </w:r>
          </w:p>
        </w:tc>
      </w:tr>
      <w:tr w:rsidR="001D320F" w14:paraId="507F98E4" w14:textId="77777777" w:rsidTr="00AD2131">
        <w:tblPrEx>
          <w:tblCellSpacing w:w="0" w:type="nil"/>
          <w:tblBorders>
            <w:top w:val="outset" w:sz="6" w:space="0" w:color="333333"/>
            <w:left w:val="outset" w:sz="6" w:space="0" w:color="333333"/>
            <w:bottom w:val="outset" w:sz="6" w:space="0" w:color="333333"/>
            <w:right w:val="outset" w:sz="6" w:space="0" w:color="333333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375"/>
        </w:trPr>
        <w:tc>
          <w:tcPr>
            <w:tcW w:w="109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755449EF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公司名称</w:t>
            </w:r>
          </w:p>
        </w:tc>
        <w:tc>
          <w:tcPr>
            <w:tcW w:w="821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3DA5544E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注册资本</w:t>
            </w:r>
          </w:p>
        </w:tc>
        <w:tc>
          <w:tcPr>
            <w:tcW w:w="78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0AA01645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主营业务</w:t>
            </w:r>
          </w:p>
        </w:tc>
        <w:tc>
          <w:tcPr>
            <w:tcW w:w="852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3A83180E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资产规模</w:t>
            </w:r>
          </w:p>
        </w:tc>
        <w:tc>
          <w:tcPr>
            <w:tcW w:w="82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523E9366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本年净利润</w:t>
            </w:r>
          </w:p>
        </w:tc>
        <w:tc>
          <w:tcPr>
            <w:tcW w:w="732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45A98061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投资额</w:t>
            </w:r>
          </w:p>
        </w:tc>
        <w:tc>
          <w:tcPr>
            <w:tcW w:w="1476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12AED84A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持股比例（%）</w:t>
            </w:r>
          </w:p>
        </w:tc>
        <w:tc>
          <w:tcPr>
            <w:tcW w:w="1438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58AC5A8F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是否已质押</w:t>
            </w:r>
          </w:p>
        </w:tc>
        <w:tc>
          <w:tcPr>
            <w:tcW w:w="152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671B0B52" w14:textId="77777777" w:rsidR="001D320F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最近一年</w:t>
            </w:r>
          </w:p>
          <w:p w14:paraId="138E2DCC" w14:textId="77777777" w:rsidR="001D320F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5F5F5D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投资收益</w:t>
            </w:r>
          </w:p>
        </w:tc>
      </w:tr>
      <w:tr w:rsidR="001D320F" w:rsidRPr="00B367C6" w14:paraId="47A19C19" w14:textId="77777777" w:rsidTr="00AD213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75"/>
        </w:trPr>
        <w:tc>
          <w:tcPr>
            <w:tcW w:w="1099" w:type="dxa"/>
          </w:tcPr>
          <w:p w14:paraId="4A193BFE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</w:t>
            </w:r>
          </w:p>
        </w:tc>
        <w:tc>
          <w:tcPr>
            <w:tcW w:w="821" w:type="dxa"/>
          </w:tcPr>
          <w:p w14:paraId="451F5EF5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</w:t>
            </w:r>
          </w:p>
        </w:tc>
        <w:tc>
          <w:tcPr>
            <w:tcW w:w="789" w:type="dxa"/>
          </w:tcPr>
          <w:p w14:paraId="5F8AB51E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           </w:t>
            </w:r>
          </w:p>
        </w:tc>
        <w:tc>
          <w:tcPr>
            <w:tcW w:w="852" w:type="dxa"/>
          </w:tcPr>
          <w:p w14:paraId="6753311D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</w:t>
            </w:r>
          </w:p>
        </w:tc>
        <w:tc>
          <w:tcPr>
            <w:tcW w:w="820" w:type="dxa"/>
          </w:tcPr>
          <w:p w14:paraId="7D9010FB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</w:t>
            </w:r>
          </w:p>
        </w:tc>
        <w:tc>
          <w:tcPr>
            <w:tcW w:w="732" w:type="dxa"/>
          </w:tcPr>
          <w:p w14:paraId="1AE85928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476" w:type="dxa"/>
          </w:tcPr>
          <w:p w14:paraId="5EB123A1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438" w:type="dxa"/>
          </w:tcPr>
          <w:p w14:paraId="4CB0B7FF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529" w:type="dxa"/>
          </w:tcPr>
          <w:p w14:paraId="328F89AE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</w:tr>
      <w:tr w:rsidR="001D320F" w:rsidRPr="00B367C6" w14:paraId="5EEACA5E" w14:textId="77777777" w:rsidTr="00AD213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75"/>
        </w:trPr>
        <w:tc>
          <w:tcPr>
            <w:tcW w:w="1099" w:type="dxa"/>
          </w:tcPr>
          <w:p w14:paraId="1DEE344A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</w:t>
            </w:r>
          </w:p>
        </w:tc>
        <w:tc>
          <w:tcPr>
            <w:tcW w:w="821" w:type="dxa"/>
          </w:tcPr>
          <w:p w14:paraId="5658C01E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</w:t>
            </w:r>
          </w:p>
        </w:tc>
        <w:tc>
          <w:tcPr>
            <w:tcW w:w="789" w:type="dxa"/>
          </w:tcPr>
          <w:p w14:paraId="25CF1272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           </w:t>
            </w:r>
          </w:p>
        </w:tc>
        <w:tc>
          <w:tcPr>
            <w:tcW w:w="852" w:type="dxa"/>
          </w:tcPr>
          <w:p w14:paraId="14036733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</w:t>
            </w:r>
          </w:p>
        </w:tc>
        <w:tc>
          <w:tcPr>
            <w:tcW w:w="820" w:type="dxa"/>
          </w:tcPr>
          <w:p w14:paraId="619AC373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</w:t>
            </w:r>
          </w:p>
        </w:tc>
        <w:tc>
          <w:tcPr>
            <w:tcW w:w="732" w:type="dxa"/>
          </w:tcPr>
          <w:p w14:paraId="09490E43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476" w:type="dxa"/>
          </w:tcPr>
          <w:p w14:paraId="52B4E101" w14:textId="77777777" w:rsidR="001D320F" w:rsidRPr="00B367C6" w:rsidRDefault="001D320F" w:rsidP="0045060F">
            <w:pPr>
              <w:spacing w:line="375" w:lineRule="atLeast"/>
              <w:ind w:leftChars="102" w:left="245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438" w:type="dxa"/>
          </w:tcPr>
          <w:p w14:paraId="0028B3D7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529" w:type="dxa"/>
          </w:tcPr>
          <w:p w14:paraId="3487F5BB" w14:textId="77777777" w:rsidR="001D320F" w:rsidRPr="00B367C6" w:rsidRDefault="001D320F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</w:tr>
    </w:tbl>
    <w:p w14:paraId="706272A7" w14:textId="77777777" w:rsidR="0036586D" w:rsidRPr="00382DB0" w:rsidRDefault="0036586D" w:rsidP="0036586D">
      <w:pPr>
        <w:spacing w:line="375" w:lineRule="atLeast"/>
        <w:ind w:left="240" w:hangingChars="100" w:hanging="240"/>
        <w:rPr>
          <w:rFonts w:hint="eastAsia"/>
        </w:rPr>
      </w:pPr>
    </w:p>
    <w:tbl>
      <w:tblPr>
        <w:tblW w:w="9853" w:type="dxa"/>
        <w:tblCellSpacing w:w="15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106"/>
        <w:gridCol w:w="1089"/>
        <w:gridCol w:w="836"/>
        <w:gridCol w:w="804"/>
        <w:gridCol w:w="865"/>
        <w:gridCol w:w="835"/>
        <w:gridCol w:w="748"/>
        <w:gridCol w:w="1554"/>
        <w:gridCol w:w="1387"/>
        <w:gridCol w:w="1524"/>
        <w:gridCol w:w="105"/>
        <w:tblGridChange w:id="1">
          <w:tblGrid>
            <w:gridCol w:w="106"/>
            <w:gridCol w:w="1089"/>
            <w:gridCol w:w="836"/>
            <w:gridCol w:w="804"/>
            <w:gridCol w:w="865"/>
            <w:gridCol w:w="835"/>
            <w:gridCol w:w="748"/>
            <w:gridCol w:w="1554"/>
            <w:gridCol w:w="1387"/>
            <w:gridCol w:w="1524"/>
            <w:gridCol w:w="105"/>
          </w:tblGrid>
        </w:tblGridChange>
      </w:tblGrid>
      <w:tr w:rsidR="0036586D" w:rsidRPr="00B367C6" w14:paraId="163E0E00" w14:textId="77777777" w:rsidTr="00AD2131">
        <w:trPr>
          <w:gridBefore w:val="1"/>
          <w:wBefore w:w="16" w:type="dxa"/>
          <w:tblCellSpacing w:w="15" w:type="dxa"/>
        </w:trPr>
        <w:tc>
          <w:tcPr>
            <w:tcW w:w="9747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57033" w14:textId="77777777" w:rsidR="0036586D" w:rsidRPr="00652220" w:rsidRDefault="0036586D" w:rsidP="00BC06F3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（3）客户主要参股公司情况表</w:t>
            </w:r>
          </w:p>
        </w:tc>
      </w:tr>
      <w:tr w:rsidR="00652220" w14:paraId="5ABFD1C4" w14:textId="77777777" w:rsidTr="000F184B">
        <w:tblPrEx>
          <w:tblCellSpacing w:w="0" w:type="nil"/>
          <w:tblBorders>
            <w:top w:val="outset" w:sz="6" w:space="0" w:color="333333"/>
            <w:left w:val="outset" w:sz="6" w:space="0" w:color="333333"/>
            <w:bottom w:val="outset" w:sz="6" w:space="0" w:color="333333"/>
            <w:right w:val="outset" w:sz="6" w:space="0" w:color="333333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35" w:type="dxa"/>
          <w:cantSplit/>
          <w:trHeight w:val="375"/>
        </w:trPr>
        <w:tc>
          <w:tcPr>
            <w:tcW w:w="1114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65ABD5B0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公司名称</w:t>
            </w:r>
          </w:p>
        </w:tc>
        <w:tc>
          <w:tcPr>
            <w:tcW w:w="811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0C31A9EA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注册资本</w:t>
            </w:r>
          </w:p>
        </w:tc>
        <w:tc>
          <w:tcPr>
            <w:tcW w:w="77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68503BD7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主营业务</w:t>
            </w:r>
          </w:p>
        </w:tc>
        <w:tc>
          <w:tcPr>
            <w:tcW w:w="841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69148C08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资产规模</w:t>
            </w:r>
          </w:p>
        </w:tc>
        <w:tc>
          <w:tcPr>
            <w:tcW w:w="81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544D0272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本年净利润</w:t>
            </w:r>
          </w:p>
        </w:tc>
        <w:tc>
          <w:tcPr>
            <w:tcW w:w="723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2963ACB4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投资额</w:t>
            </w:r>
          </w:p>
        </w:tc>
        <w:tc>
          <w:tcPr>
            <w:tcW w:w="1536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6FE52E55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持股比例（%）</w:t>
            </w:r>
          </w:p>
        </w:tc>
        <w:tc>
          <w:tcPr>
            <w:tcW w:w="1368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462F74E1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是否已质押</w:t>
            </w:r>
          </w:p>
        </w:tc>
        <w:tc>
          <w:tcPr>
            <w:tcW w:w="1506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25A3BB46" w14:textId="77777777" w:rsidR="000F184B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最近一年</w:t>
            </w:r>
          </w:p>
          <w:p w14:paraId="1554369D" w14:textId="77777777" w:rsidR="000F184B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5F5F5D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投资收益</w:t>
            </w:r>
          </w:p>
        </w:tc>
      </w:tr>
      <w:tr w:rsidR="00652220" w:rsidRPr="00B367C6" w14:paraId="666AE237" w14:textId="77777777" w:rsidTr="000F184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5" w:type="dxa"/>
          <w:cantSplit/>
          <w:trHeight w:val="375"/>
        </w:trPr>
        <w:tc>
          <w:tcPr>
            <w:tcW w:w="1114" w:type="dxa"/>
            <w:gridSpan w:val="2"/>
          </w:tcPr>
          <w:p w14:paraId="0BDF36E8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</w:t>
            </w:r>
          </w:p>
        </w:tc>
        <w:tc>
          <w:tcPr>
            <w:tcW w:w="811" w:type="dxa"/>
          </w:tcPr>
          <w:p w14:paraId="0D4A0893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</w:t>
            </w:r>
          </w:p>
        </w:tc>
        <w:tc>
          <w:tcPr>
            <w:tcW w:w="779" w:type="dxa"/>
          </w:tcPr>
          <w:p w14:paraId="6C379BE8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           </w:t>
            </w:r>
          </w:p>
        </w:tc>
        <w:tc>
          <w:tcPr>
            <w:tcW w:w="841" w:type="dxa"/>
          </w:tcPr>
          <w:p w14:paraId="2C650F70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</w:t>
            </w:r>
          </w:p>
        </w:tc>
        <w:tc>
          <w:tcPr>
            <w:tcW w:w="810" w:type="dxa"/>
          </w:tcPr>
          <w:p w14:paraId="3C0E14C7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</w:t>
            </w:r>
          </w:p>
        </w:tc>
        <w:tc>
          <w:tcPr>
            <w:tcW w:w="723" w:type="dxa"/>
          </w:tcPr>
          <w:p w14:paraId="033FEF03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536" w:type="dxa"/>
          </w:tcPr>
          <w:p w14:paraId="46C0FBF7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368" w:type="dxa"/>
          </w:tcPr>
          <w:p w14:paraId="748EFD35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506" w:type="dxa"/>
          </w:tcPr>
          <w:p w14:paraId="2C94E03A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</w:tr>
      <w:tr w:rsidR="00652220" w:rsidRPr="00B367C6" w14:paraId="0B5B08AD" w14:textId="77777777" w:rsidTr="000F184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5" w:type="dxa"/>
          <w:cantSplit/>
          <w:trHeight w:val="375"/>
        </w:trPr>
        <w:tc>
          <w:tcPr>
            <w:tcW w:w="1114" w:type="dxa"/>
            <w:gridSpan w:val="2"/>
          </w:tcPr>
          <w:p w14:paraId="2D754D52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</w:t>
            </w:r>
          </w:p>
        </w:tc>
        <w:tc>
          <w:tcPr>
            <w:tcW w:w="811" w:type="dxa"/>
          </w:tcPr>
          <w:p w14:paraId="08240781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</w:t>
            </w:r>
          </w:p>
        </w:tc>
        <w:tc>
          <w:tcPr>
            <w:tcW w:w="779" w:type="dxa"/>
          </w:tcPr>
          <w:p w14:paraId="694082A1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           </w:t>
            </w:r>
          </w:p>
        </w:tc>
        <w:tc>
          <w:tcPr>
            <w:tcW w:w="841" w:type="dxa"/>
          </w:tcPr>
          <w:p w14:paraId="6AE03F1D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</w:t>
            </w:r>
          </w:p>
        </w:tc>
        <w:tc>
          <w:tcPr>
            <w:tcW w:w="810" w:type="dxa"/>
          </w:tcPr>
          <w:p w14:paraId="37E23991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</w:t>
            </w:r>
          </w:p>
        </w:tc>
        <w:tc>
          <w:tcPr>
            <w:tcW w:w="723" w:type="dxa"/>
          </w:tcPr>
          <w:p w14:paraId="7CC7373B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536" w:type="dxa"/>
          </w:tcPr>
          <w:p w14:paraId="019EBE2F" w14:textId="77777777" w:rsidR="000F184B" w:rsidRPr="00B367C6" w:rsidRDefault="000F184B" w:rsidP="0045060F">
            <w:pPr>
              <w:spacing w:line="375" w:lineRule="atLeast"/>
              <w:ind w:leftChars="102" w:left="245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368" w:type="dxa"/>
          </w:tcPr>
          <w:p w14:paraId="41F2CC58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  <w:tc>
          <w:tcPr>
            <w:tcW w:w="1506" w:type="dxa"/>
          </w:tcPr>
          <w:p w14:paraId="1A961973" w14:textId="77777777" w:rsidR="000F184B" w:rsidRPr="00B367C6" w:rsidRDefault="000F184B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</w:tr>
    </w:tbl>
    <w:p w14:paraId="3E689BA8" w14:textId="77777777" w:rsidR="000F184B" w:rsidRDefault="000F184B" w:rsidP="000F184B">
      <w:pPr>
        <w:spacing w:line="375" w:lineRule="atLeast"/>
        <w:rPr>
          <w:rFonts w:ascii="彩虹粗仿宋" w:eastAsia="彩虹粗仿宋" w:hint="eastAsia"/>
        </w:rPr>
      </w:pPr>
    </w:p>
    <w:p w14:paraId="4E284875" w14:textId="77777777" w:rsidR="000F184B" w:rsidRDefault="000F184B" w:rsidP="000F184B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（4）对外投资及投资收益异常情况分析</w:t>
      </w:r>
    </w:p>
    <w:p w14:paraId="7A7094D4" w14:textId="77777777" w:rsidR="000F184B" w:rsidRDefault="000F184B" w:rsidP="000F184B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0F184B" w:rsidRPr="00B367C6" w14:paraId="4C7E0CCF" w14:textId="77777777" w:rsidTr="000F184B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A9189" w14:textId="77777777" w:rsidR="000F184B" w:rsidRPr="00B367C6" w:rsidRDefault="000F184B" w:rsidP="0045060F">
            <w:pPr>
              <w:spacing w:line="375" w:lineRule="atLeast"/>
              <w:rPr>
                <w:rFonts w:ascii="彩虹粗仿宋" w:eastAsia="彩虹粗仿宋" w:hAnsi="华文中宋" w:hint="eastAsia"/>
              </w:rPr>
            </w:pPr>
            <w:r w:rsidRPr="003976F2">
              <w:rPr>
                <w:rFonts w:ascii="彩虹粗仿宋" w:eastAsia="彩虹粗仿宋" w:hAnsi="华文中宋"/>
                <w:bCs/>
              </w:rPr>
              <w:t>3、公司治理结构</w:t>
            </w:r>
          </w:p>
        </w:tc>
      </w:tr>
    </w:tbl>
    <w:p w14:paraId="1ABE4B73" w14:textId="77777777" w:rsidR="000F184B" w:rsidRDefault="000F184B" w:rsidP="0036586D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36586D" w:rsidRPr="00B367C6" w14:paraId="5B79DFC7" w14:textId="77777777" w:rsidTr="0036586D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143FC" w14:textId="77777777" w:rsidR="0036586D" w:rsidRPr="00B367C6" w:rsidRDefault="00FE575E" w:rsidP="00BC06F3">
            <w:pPr>
              <w:spacing w:line="375" w:lineRule="atLeast"/>
              <w:rPr>
                <w:rFonts w:ascii="彩虹粗仿宋" w:eastAsia="彩虹粗仿宋" w:hAnsi="华文中宋" w:hint="eastAsia"/>
              </w:rPr>
            </w:pPr>
            <w:r>
              <w:rPr>
                <w:rFonts w:ascii="彩虹粗仿宋" w:eastAsia="彩虹粗仿宋" w:hAnsi="华文中宋" w:hint="eastAsia"/>
                <w:bCs/>
              </w:rPr>
              <w:t>4</w:t>
            </w:r>
            <w:r w:rsidR="0036586D" w:rsidRPr="00B367C6">
              <w:rPr>
                <w:rFonts w:ascii="彩虹粗仿宋" w:eastAsia="彩虹粗仿宋" w:hAnsi="华文中宋" w:hint="eastAsia"/>
                <w:bCs/>
              </w:rPr>
              <w:t>、</w:t>
            </w:r>
            <w:r w:rsidR="0036586D" w:rsidRPr="00B367C6">
              <w:rPr>
                <w:rFonts w:ascii="彩虹粗仿宋" w:eastAsia="彩虹粗仿宋" w:hAnsi="华文中宋" w:hint="eastAsia"/>
              </w:rPr>
              <w:t>实际控制人情况</w:t>
            </w:r>
          </w:p>
        </w:tc>
      </w:tr>
    </w:tbl>
    <w:p w14:paraId="6D8ACF33" w14:textId="77777777" w:rsidR="0036586D" w:rsidRDefault="0036586D" w:rsidP="0036586D">
      <w:pPr>
        <w:spacing w:line="375" w:lineRule="atLeast"/>
        <w:rPr>
          <w:rFonts w:ascii="彩虹粗仿宋" w:eastAsia="彩虹粗仿宋" w:hint="eastAsia"/>
        </w:rPr>
      </w:pPr>
    </w:p>
    <w:tbl>
      <w:tblPr>
        <w:tblW w:w="5040" w:type="pct"/>
        <w:tblCellSpacing w:w="15" w:type="dxa"/>
        <w:tblLook w:val="04A0" w:firstRow="1" w:lastRow="0" w:firstColumn="1" w:lastColumn="0" w:noHBand="0" w:noVBand="1"/>
      </w:tblPr>
      <w:tblGrid>
        <w:gridCol w:w="1058"/>
        <w:gridCol w:w="6915"/>
        <w:gridCol w:w="665"/>
        <w:gridCol w:w="1081"/>
        <w:gridCol w:w="105"/>
      </w:tblGrid>
      <w:tr w:rsidR="0036586D" w:rsidRPr="00B367C6" w14:paraId="6D1B31EC" w14:textId="77777777" w:rsidTr="0036586D">
        <w:trPr>
          <w:gridAfter w:val="1"/>
          <w:wAfter w:w="17" w:type="pct"/>
          <w:tblCellSpacing w:w="15" w:type="dxa"/>
        </w:trPr>
        <w:tc>
          <w:tcPr>
            <w:tcW w:w="0" w:type="auto"/>
            <w:gridSpan w:val="4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BC5AD" w14:textId="77777777" w:rsidR="0036586D" w:rsidRPr="00B367C6" w:rsidRDefault="00FE575E" w:rsidP="00BC06F3">
            <w:pPr>
              <w:spacing w:line="375" w:lineRule="atLeast"/>
              <w:rPr>
                <w:rFonts w:ascii="彩虹粗仿宋" w:eastAsia="彩虹粗仿宋" w:hAnsi="华文中宋" w:hint="eastAsia"/>
              </w:rPr>
            </w:pPr>
            <w:r>
              <w:rPr>
                <w:rFonts w:ascii="彩虹粗仿宋" w:eastAsia="彩虹粗仿宋" w:hAnsi="华文中宋" w:hint="eastAsia"/>
                <w:bCs/>
              </w:rPr>
              <w:t>5</w:t>
            </w:r>
            <w:r w:rsidR="0036586D" w:rsidRPr="00B367C6">
              <w:rPr>
                <w:rFonts w:ascii="彩虹粗仿宋" w:eastAsia="彩虹粗仿宋" w:hAnsi="华文中宋" w:hint="eastAsia"/>
                <w:bCs/>
              </w:rPr>
              <w:t>、</w:t>
            </w:r>
            <w:r w:rsidR="0036586D" w:rsidRPr="00A8550F">
              <w:rPr>
                <w:rFonts w:ascii="彩虹粗仿宋" w:eastAsia="彩虹粗仿宋" w:hAnsi="华文中宋" w:hint="eastAsia"/>
              </w:rPr>
              <w:t>实际控制人及管理</w:t>
            </w:r>
            <w:proofErr w:type="gramStart"/>
            <w:r w:rsidR="0036586D" w:rsidRPr="00A8550F">
              <w:rPr>
                <w:rFonts w:ascii="彩虹粗仿宋" w:eastAsia="彩虹粗仿宋" w:hAnsi="华文中宋" w:hint="eastAsia"/>
              </w:rPr>
              <w:t>层评价</w:t>
            </w:r>
            <w:proofErr w:type="gramEnd"/>
          </w:p>
        </w:tc>
      </w:tr>
      <w:tr w:rsidR="00243772" w:rsidRPr="00B367C6" w14:paraId="5DC437ED" w14:textId="77777777" w:rsidTr="00243772">
        <w:tblPrEx>
          <w:shd w:val="clear" w:color="auto" w:fill="000000"/>
        </w:tblPrEx>
        <w:trPr>
          <w:trHeight w:val="2259"/>
          <w:tblCellSpacing w:w="15" w:type="dxa"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47570DCA" w14:textId="77777777" w:rsidR="00243772" w:rsidRPr="002068E8" w:rsidRDefault="00243772" w:rsidP="00BC06F3">
            <w:pPr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主要管理经验</w:t>
            </w:r>
          </w:p>
        </w:tc>
        <w:tc>
          <w:tcPr>
            <w:tcW w:w="4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E8B4" w14:textId="77777777" w:rsidR="00243772" w:rsidRPr="002068E8" w:rsidRDefault="00243772" w:rsidP="00BC06F3">
            <w:pPr>
              <w:jc w:val="center"/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int="eastAsia"/>
                <w:bCs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43772" w:rsidRPr="00B367C6" w14:paraId="0898A1FB" w14:textId="77777777" w:rsidTr="00243772">
        <w:tblPrEx>
          <w:shd w:val="clear" w:color="auto" w:fill="000000"/>
        </w:tblPrEx>
        <w:trPr>
          <w:trHeight w:val="1050"/>
          <w:tblCellSpacing w:w="15" w:type="dxa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4BA266B9" w14:textId="77777777" w:rsidR="00243772" w:rsidRPr="002068E8" w:rsidRDefault="00243772" w:rsidP="00BC06F3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4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A911" w14:textId="77777777" w:rsidR="00243772" w:rsidRPr="002068E8" w:rsidRDefault="00243772" w:rsidP="00BC06F3">
            <w:pPr>
              <w:adjustRightInd w:val="0"/>
              <w:snapToGrid w:val="0"/>
              <w:ind w:left="6195" w:hangingChars="2950" w:hanging="6195"/>
              <w:jc w:val="both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</w:rPr>
              <w:t xml:space="preserve">实际控制人或主要管理人员曾任职公司是否出现较大经营风险、重大经济损失？                                                       </w:t>
            </w: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  □否</w:t>
            </w:r>
          </w:p>
          <w:p w14:paraId="61A1AD31" w14:textId="77777777" w:rsidR="00243772" w:rsidRPr="002068E8" w:rsidRDefault="00243772" w:rsidP="00BC06F3">
            <w:pPr>
              <w:adjustRightInd w:val="0"/>
              <w:snapToGrid w:val="0"/>
              <w:jc w:val="both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如以上问题回答为“是”，在此进行详细说明</w:t>
            </w:r>
          </w:p>
          <w:p w14:paraId="127E1D9A" w14:textId="77777777" w:rsidR="00243772" w:rsidRPr="002068E8" w:rsidRDefault="00243772" w:rsidP="00BC06F3">
            <w:pPr>
              <w:adjustRightInd w:val="0"/>
              <w:snapToGrid w:val="0"/>
              <w:jc w:val="both"/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  <w:u w:val="single"/>
              </w:rPr>
            </w:pPr>
            <w:r w:rsidRPr="002068E8"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  <w:u w:val="single"/>
              </w:rPr>
              <w:t xml:space="preserve">                                                                     </w:t>
            </w:r>
          </w:p>
          <w:p w14:paraId="0B424689" w14:textId="77777777" w:rsidR="00243772" w:rsidRPr="002068E8" w:rsidRDefault="00243772" w:rsidP="00BC06F3">
            <w:pPr>
              <w:adjustRightInd w:val="0"/>
              <w:snapToGrid w:val="0"/>
              <w:jc w:val="both"/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</w:rPr>
            </w:pPr>
          </w:p>
        </w:tc>
      </w:tr>
      <w:tr w:rsidR="00243772" w:rsidRPr="00B367C6" w14:paraId="0E924896" w14:textId="77777777" w:rsidTr="00243772">
        <w:tblPrEx>
          <w:shd w:val="clear" w:color="auto" w:fill="000000"/>
        </w:tblPrEx>
        <w:trPr>
          <w:trHeight w:val="1050"/>
          <w:tblCellSpacing w:w="15" w:type="dxa"/>
        </w:trPr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628AD41A" w14:textId="77777777" w:rsidR="00243772" w:rsidRPr="002068E8" w:rsidRDefault="00243772" w:rsidP="00BC06F3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4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7D2F3" w14:textId="77777777" w:rsidR="00243772" w:rsidRPr="002068E8" w:rsidRDefault="00243772" w:rsidP="00243772">
            <w:pPr>
              <w:adjustRightInd w:val="0"/>
              <w:snapToGrid w:val="0"/>
              <w:ind w:left="6195" w:hangingChars="2950" w:hanging="6195"/>
              <w:jc w:val="both"/>
              <w:rPr>
                <w:rFonts w:ascii="彩虹粗仿宋" w:eastAsia="彩虹粗仿宋" w:hAnsi="华文中宋"/>
                <w:bCs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</w:rPr>
              <w:t>经营管理层相对于实际控制人是否保持必要的独立性？</w:t>
            </w:r>
          </w:p>
          <w:p w14:paraId="78645E29" w14:textId="77777777" w:rsidR="00243772" w:rsidRPr="002068E8" w:rsidRDefault="00243772" w:rsidP="00243772">
            <w:pPr>
              <w:adjustRightInd w:val="0"/>
              <w:snapToGrid w:val="0"/>
              <w:ind w:left="6195" w:hangingChars="2950" w:hanging="6195"/>
              <w:jc w:val="both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</w:rPr>
              <w:t xml:space="preserve">                                                       </w:t>
            </w: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  □否</w:t>
            </w:r>
          </w:p>
          <w:p w14:paraId="3D7D3957" w14:textId="77777777" w:rsidR="00243772" w:rsidRPr="002068E8" w:rsidRDefault="00243772" w:rsidP="00243772">
            <w:pPr>
              <w:adjustRightInd w:val="0"/>
              <w:snapToGrid w:val="0"/>
              <w:jc w:val="both"/>
              <w:rPr>
                <w:rFonts w:ascii="彩虹粗仿宋" w:eastAsia="彩虹粗仿宋" w:hAnsi="华文中宋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如以上问题回答为“否”，在此进行详细说明</w:t>
            </w:r>
          </w:p>
          <w:p w14:paraId="080DA57C" w14:textId="77777777" w:rsidR="00243772" w:rsidRPr="002068E8" w:rsidRDefault="00243772" w:rsidP="00BC06F3">
            <w:pPr>
              <w:adjustRightInd w:val="0"/>
              <w:snapToGrid w:val="0"/>
              <w:ind w:left="6195" w:hangingChars="2950" w:hanging="6195"/>
              <w:jc w:val="both"/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</w:rPr>
            </w:pPr>
          </w:p>
        </w:tc>
      </w:tr>
      <w:tr w:rsidR="0036586D" w:rsidRPr="00B367C6" w14:paraId="34582641" w14:textId="77777777" w:rsidTr="00243772">
        <w:tblPrEx>
          <w:shd w:val="clear" w:color="auto" w:fill="000000"/>
        </w:tblPrEx>
        <w:trPr>
          <w:trHeight w:val="431"/>
          <w:tblCellSpacing w:w="15" w:type="dxa"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1CF7615C" w14:textId="77777777" w:rsidR="0036586D" w:rsidRPr="002068E8" w:rsidRDefault="0036586D" w:rsidP="00BC06F3">
            <w:pPr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个人品行及资信记录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EC91B" w14:textId="77777777" w:rsidR="0036586D" w:rsidRPr="002068E8" w:rsidRDefault="0036586D" w:rsidP="00BC06F3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1. 实际控制人或主要管理人员是否参与民间借贷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03FA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4844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36586D" w:rsidRPr="00B367C6" w14:paraId="5C17F708" w14:textId="77777777" w:rsidTr="00243772">
        <w:tblPrEx>
          <w:shd w:val="clear" w:color="auto" w:fill="000000"/>
        </w:tblPrEx>
        <w:trPr>
          <w:trHeight w:val="345"/>
          <w:tblCellSpacing w:w="15" w:type="dxa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34C06561" w14:textId="77777777" w:rsidR="0036586D" w:rsidRPr="002068E8" w:rsidRDefault="0036586D" w:rsidP="00BC06F3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04F1" w14:textId="77777777" w:rsidR="0036586D" w:rsidRPr="002068E8" w:rsidRDefault="0036586D" w:rsidP="00BC06F3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2. 实际控制人或主要管理人员在人行征信系统是否有不良记录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06F0F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86AA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36586D" w:rsidRPr="00B367C6" w14:paraId="4F6CF1D7" w14:textId="77777777" w:rsidTr="00243772">
        <w:tblPrEx>
          <w:shd w:val="clear" w:color="auto" w:fill="000000"/>
        </w:tblPrEx>
        <w:trPr>
          <w:trHeight w:val="345"/>
          <w:tblCellSpacing w:w="15" w:type="dxa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1E6CCE7E" w14:textId="77777777" w:rsidR="0036586D" w:rsidRPr="002068E8" w:rsidRDefault="0036586D" w:rsidP="00BC06F3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706B" w14:textId="77777777" w:rsidR="0036586D" w:rsidRPr="002068E8" w:rsidRDefault="0036586D" w:rsidP="00BC06F3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3. 实际控制人或主要管理人员是否受过行业自律管理机构处分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9F00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B8C95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36586D" w:rsidRPr="00B367C6" w14:paraId="269027BA" w14:textId="77777777" w:rsidTr="00243772">
        <w:tblPrEx>
          <w:shd w:val="clear" w:color="auto" w:fill="000000"/>
        </w:tblPrEx>
        <w:trPr>
          <w:trHeight w:val="345"/>
          <w:tblCellSpacing w:w="15" w:type="dxa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2186AA69" w14:textId="77777777" w:rsidR="0036586D" w:rsidRPr="002068E8" w:rsidRDefault="0036586D" w:rsidP="00BC06F3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47CD" w14:textId="77777777" w:rsidR="0036586D" w:rsidRPr="002068E8" w:rsidRDefault="0036586D" w:rsidP="00BC06F3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4. 实际控制人或主要管理人员是否受过行政处罚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4C27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5559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36586D" w:rsidRPr="00B367C6" w14:paraId="58EF4DE0" w14:textId="77777777" w:rsidTr="00243772">
        <w:tblPrEx>
          <w:shd w:val="clear" w:color="auto" w:fill="000000"/>
        </w:tblPrEx>
        <w:trPr>
          <w:trHeight w:val="345"/>
          <w:tblCellSpacing w:w="15" w:type="dxa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0350CFBC" w14:textId="77777777" w:rsidR="0036586D" w:rsidRPr="002068E8" w:rsidRDefault="0036586D" w:rsidP="00BC06F3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0583" w14:textId="77777777" w:rsidR="0036586D" w:rsidRPr="002068E8" w:rsidRDefault="0036586D" w:rsidP="00BC06F3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5. 实际控制人或主要管理人员是否受过刑事处罚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3E7F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58B1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36586D" w:rsidRPr="00B367C6" w14:paraId="45693026" w14:textId="77777777" w:rsidTr="00243772">
        <w:tblPrEx>
          <w:shd w:val="clear" w:color="auto" w:fill="000000"/>
        </w:tblPrEx>
        <w:trPr>
          <w:trHeight w:val="345"/>
          <w:tblCellSpacing w:w="15" w:type="dxa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6F8B6077" w14:textId="77777777" w:rsidR="0036586D" w:rsidRPr="002068E8" w:rsidRDefault="0036586D" w:rsidP="00BC06F3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AA1E" w14:textId="77777777" w:rsidR="0036586D" w:rsidRPr="002068E8" w:rsidRDefault="0036586D" w:rsidP="00BC06F3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6. 实际控制人或主要管理人员有无赌博、吸毒等不良嗜好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2887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7E89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36586D" w:rsidRPr="00B367C6" w14:paraId="24FED322" w14:textId="77777777" w:rsidTr="00243772">
        <w:tblPrEx>
          <w:shd w:val="clear" w:color="auto" w:fill="000000"/>
        </w:tblPrEx>
        <w:trPr>
          <w:trHeight w:val="786"/>
          <w:tblCellSpacing w:w="15" w:type="dxa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6F690EAC" w14:textId="77777777" w:rsidR="0036586D" w:rsidRPr="002068E8" w:rsidRDefault="0036586D" w:rsidP="00BC06F3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D9C4" w14:textId="77777777" w:rsidR="0036586D" w:rsidRPr="002068E8" w:rsidRDefault="0036586D" w:rsidP="00BC06F3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7. 实际控制人或主要管理人员有无铺张浪费、远超出自身及所在企业财务实力或经营现状的奢侈消费行为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02A7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9A153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36586D" w:rsidRPr="00B367C6" w14:paraId="4D57E45D" w14:textId="77777777" w:rsidTr="00243772">
        <w:tblPrEx>
          <w:shd w:val="clear" w:color="auto" w:fill="000000"/>
        </w:tblPrEx>
        <w:trPr>
          <w:trHeight w:val="786"/>
          <w:tblCellSpacing w:w="15" w:type="dxa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5EF67B11" w14:textId="77777777" w:rsidR="0036586D" w:rsidRPr="002068E8" w:rsidRDefault="0036586D" w:rsidP="00BC06F3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3276" w14:textId="77777777" w:rsidR="0036586D" w:rsidRPr="002068E8" w:rsidRDefault="0036586D" w:rsidP="00BC06F3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8.实际控制人或主要管理人员在我行</w:t>
            </w:r>
            <w:r w:rsidRPr="002068E8">
              <w:rPr>
                <w:rFonts w:ascii="彩虹粗仿宋" w:eastAsia="彩虹粗仿宋" w:cs="彩虹粗仿宋" w:hint="eastAsia"/>
                <w:sz w:val="21"/>
                <w:szCs w:val="21"/>
              </w:rPr>
              <w:t>个人贷款、信用卡透支是否存在不良债务行为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B94E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9900C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36586D" w:rsidRPr="00B367C6" w14:paraId="0B30227D" w14:textId="77777777" w:rsidTr="00243772">
        <w:tblPrEx>
          <w:shd w:val="clear" w:color="auto" w:fill="000000"/>
        </w:tblPrEx>
        <w:trPr>
          <w:trHeight w:val="786"/>
          <w:tblCellSpacing w:w="15" w:type="dxa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3FE0B2FB" w14:textId="77777777" w:rsidR="0036586D" w:rsidRPr="002068E8" w:rsidRDefault="0036586D" w:rsidP="00BC06F3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0FF1" w14:textId="77777777" w:rsidR="0036586D" w:rsidRPr="002068E8" w:rsidRDefault="0036586D" w:rsidP="00BC06F3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9.实际控制人或主要管理人员是否纳入</w:t>
            </w:r>
            <w:r w:rsidRPr="002068E8">
              <w:rPr>
                <w:rFonts w:ascii="彩虹粗仿宋" w:eastAsia="彩虹粗仿宋" w:hAnsi="华文中宋"/>
                <w:color w:val="000000"/>
                <w:sz w:val="21"/>
                <w:szCs w:val="21"/>
              </w:rPr>
              <w:t>人民法院失信被执行人</w:t>
            </w: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名单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5256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9984" w14:textId="77777777" w:rsidR="0036586D" w:rsidRPr="00B367C6" w:rsidRDefault="0036586D" w:rsidP="00BC06F3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36586D" w:rsidRPr="00B367C6" w14:paraId="6874FE9D" w14:textId="77777777" w:rsidTr="00243772">
        <w:tblPrEx>
          <w:shd w:val="clear" w:color="auto" w:fill="000000"/>
        </w:tblPrEx>
        <w:trPr>
          <w:trHeight w:val="1409"/>
          <w:tblCellSpacing w:w="15" w:type="dxa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50A7DE77" w14:textId="77777777" w:rsidR="0036586D" w:rsidRPr="002068E8" w:rsidRDefault="0036586D" w:rsidP="00BC06F3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4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E58E4" w14:textId="77777777" w:rsidR="0036586D" w:rsidRPr="002068E8" w:rsidRDefault="0036586D" w:rsidP="00BC06F3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上述问题如选择“是”，请逐一在此栏进行说明：</w:t>
            </w:r>
          </w:p>
        </w:tc>
      </w:tr>
      <w:tr w:rsidR="0036586D" w:rsidRPr="00B367C6" w14:paraId="608CE849" w14:textId="77777777" w:rsidTr="00243772">
        <w:tblPrEx>
          <w:shd w:val="clear" w:color="auto" w:fill="000000"/>
        </w:tblPrEx>
        <w:trPr>
          <w:trHeight w:val="1408"/>
          <w:tblCellSpacing w:w="15" w:type="dxa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6B58BA6E" w14:textId="77777777" w:rsidR="0036586D" w:rsidRPr="00B367C6" w:rsidRDefault="0036586D" w:rsidP="00BC06F3">
            <w:pPr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4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4EF4B" w14:textId="77777777" w:rsidR="0036586D" w:rsidRPr="00B367C6" w:rsidRDefault="0036586D" w:rsidP="00BC06F3">
            <w:pPr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B367C6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</w:tbl>
    <w:p w14:paraId="18B822C5" w14:textId="77777777" w:rsidR="00E06CC0" w:rsidRPr="00B367C6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6"/>
      </w:tblGrid>
      <w:tr w:rsidR="00E06CC0" w:rsidRPr="00B367C6" w14:paraId="78C97929" w14:textId="77777777">
        <w:trPr>
          <w:tblCellSpacing w:w="0" w:type="dxa"/>
        </w:trPr>
        <w:tc>
          <w:tcPr>
            <w:tcW w:w="0" w:type="auto"/>
            <w:shd w:val="clear" w:color="auto" w:fill="D4D0C8"/>
            <w:vAlign w:val="center"/>
          </w:tcPr>
          <w:p w14:paraId="6B1AA8C5" w14:textId="77777777" w:rsidR="00E06CC0" w:rsidRPr="00B367C6" w:rsidRDefault="00FE575E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6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、与前次检查期比较客户实际控制人及股权结构的调整情况 </w:t>
            </w:r>
          </w:p>
        </w:tc>
      </w:tr>
    </w:tbl>
    <w:p w14:paraId="643A13CD" w14:textId="77777777" w:rsidR="00E06CC0" w:rsidRPr="00B367C6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3346A08F" w14:textId="77777777">
        <w:trPr>
          <w:tblCellSpacing w:w="15" w:type="dxa"/>
        </w:trPr>
        <w:tc>
          <w:tcPr>
            <w:tcW w:w="0" w:type="auto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68DB2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 xml:space="preserve">（五） 关联交易对象及业务背景情况 </w:t>
            </w:r>
          </w:p>
        </w:tc>
      </w:tr>
    </w:tbl>
    <w:p w14:paraId="378A5EF3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"/>
        <w:gridCol w:w="1361"/>
        <w:gridCol w:w="1604"/>
        <w:gridCol w:w="1255"/>
        <w:gridCol w:w="1464"/>
        <w:gridCol w:w="2382"/>
      </w:tblGrid>
      <w:tr w:rsidR="00E06CC0" w:rsidRPr="00B367C6" w14:paraId="2D615D61" w14:textId="77777777" w:rsidTr="006127AA">
        <w:trPr>
          <w:tblCellSpacing w:w="0" w:type="dxa"/>
        </w:trPr>
        <w:tc>
          <w:tcPr>
            <w:tcW w:w="0" w:type="auto"/>
            <w:gridSpan w:val="6"/>
            <w:shd w:val="clear" w:color="auto" w:fill="D4D0C8"/>
            <w:vAlign w:val="center"/>
          </w:tcPr>
          <w:p w14:paraId="52695150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 xml:space="preserve">1、 客户主要关联公司情况表（数据时间： 年月日，单位：万元，%） </w:t>
            </w:r>
            <w:r w:rsidR="00EF4083">
              <w:rPr>
                <w:rFonts w:ascii="彩虹粗仿宋" w:eastAsia="彩虹粗仿宋" w:hAnsi="华文中宋" w:hint="eastAsia"/>
                <w:bCs/>
              </w:rPr>
              <w:t xml:space="preserve"> </w:t>
            </w:r>
          </w:p>
        </w:tc>
      </w:tr>
      <w:tr w:rsidR="006127AA" w:rsidRPr="00B367C6" w14:paraId="3A30B236" w14:textId="77777777" w:rsidTr="006127AA">
        <w:tblPrEx>
          <w:tblCellSpacing w:w="0" w:type="nil"/>
          <w:tblBorders>
            <w:top w:val="outset" w:sz="6" w:space="0" w:color="333333"/>
            <w:left w:val="outset" w:sz="6" w:space="0" w:color="333333"/>
            <w:bottom w:val="outset" w:sz="6" w:space="0" w:color="333333"/>
            <w:right w:val="outset" w:sz="6" w:space="0" w:color="333333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  <w:trHeight w:val="262"/>
        </w:trPr>
        <w:tc>
          <w:tcPr>
            <w:tcW w:w="859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0B481A9F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公司名称</w:t>
            </w:r>
          </w:p>
        </w:tc>
        <w:tc>
          <w:tcPr>
            <w:tcW w:w="696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68320B11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注册资本</w:t>
            </w:r>
          </w:p>
        </w:tc>
        <w:tc>
          <w:tcPr>
            <w:tcW w:w="82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62DF8C0D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主营业务</w:t>
            </w:r>
          </w:p>
        </w:tc>
        <w:tc>
          <w:tcPr>
            <w:tcW w:w="642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350CB8BF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资产规模</w:t>
            </w:r>
          </w:p>
        </w:tc>
        <w:tc>
          <w:tcPr>
            <w:tcW w:w="749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4418520D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本年净利润</w:t>
            </w:r>
          </w:p>
        </w:tc>
        <w:tc>
          <w:tcPr>
            <w:tcW w:w="1217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74108E51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关联类型（选择高管、出资人、子公司或其他关联）</w:t>
            </w:r>
          </w:p>
        </w:tc>
      </w:tr>
      <w:tr w:rsidR="006127AA" w:rsidRPr="00B367C6" w14:paraId="4C36363E" w14:textId="77777777" w:rsidTr="006127A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90"/>
        </w:trPr>
        <w:tc>
          <w:tcPr>
            <w:tcW w:w="859" w:type="pct"/>
          </w:tcPr>
          <w:p w14:paraId="793193F6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</w:t>
            </w:r>
          </w:p>
        </w:tc>
        <w:tc>
          <w:tcPr>
            <w:tcW w:w="696" w:type="pct"/>
          </w:tcPr>
          <w:p w14:paraId="7E06361B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</w:t>
            </w:r>
          </w:p>
        </w:tc>
        <w:tc>
          <w:tcPr>
            <w:tcW w:w="820" w:type="pct"/>
          </w:tcPr>
          <w:p w14:paraId="4F569FD2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           </w:t>
            </w:r>
          </w:p>
        </w:tc>
        <w:tc>
          <w:tcPr>
            <w:tcW w:w="642" w:type="pct"/>
          </w:tcPr>
          <w:p w14:paraId="493E186D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</w:t>
            </w:r>
          </w:p>
        </w:tc>
        <w:tc>
          <w:tcPr>
            <w:tcW w:w="749" w:type="pct"/>
          </w:tcPr>
          <w:p w14:paraId="6E3BDEF8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</w:t>
            </w:r>
          </w:p>
        </w:tc>
        <w:tc>
          <w:tcPr>
            <w:tcW w:w="1218" w:type="pct"/>
          </w:tcPr>
          <w:p w14:paraId="09E5B3FA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</w:tr>
      <w:tr w:rsidR="006127AA" w:rsidRPr="00B367C6" w14:paraId="7FA34190" w14:textId="77777777" w:rsidTr="006127A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25"/>
        </w:trPr>
        <w:tc>
          <w:tcPr>
            <w:tcW w:w="859" w:type="pct"/>
          </w:tcPr>
          <w:p w14:paraId="56CBB9BF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</w:t>
            </w:r>
          </w:p>
        </w:tc>
        <w:tc>
          <w:tcPr>
            <w:tcW w:w="696" w:type="pct"/>
          </w:tcPr>
          <w:p w14:paraId="60A1AA54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</w:t>
            </w:r>
          </w:p>
        </w:tc>
        <w:tc>
          <w:tcPr>
            <w:tcW w:w="820" w:type="pct"/>
          </w:tcPr>
          <w:p w14:paraId="35103F78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                      </w:t>
            </w:r>
          </w:p>
        </w:tc>
        <w:tc>
          <w:tcPr>
            <w:tcW w:w="642" w:type="pct"/>
          </w:tcPr>
          <w:p w14:paraId="4B5FA819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</w:t>
            </w:r>
          </w:p>
        </w:tc>
        <w:tc>
          <w:tcPr>
            <w:tcW w:w="749" w:type="pct"/>
          </w:tcPr>
          <w:p w14:paraId="2FC0A831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</w:t>
            </w:r>
          </w:p>
        </w:tc>
        <w:tc>
          <w:tcPr>
            <w:tcW w:w="1217" w:type="pct"/>
          </w:tcPr>
          <w:p w14:paraId="0D0122DD" w14:textId="77777777" w:rsidR="00432F41" w:rsidRPr="00B367C6" w:rsidRDefault="00432F41" w:rsidP="00C60FB1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</w:p>
        </w:tc>
      </w:tr>
    </w:tbl>
    <w:p w14:paraId="351723E1" w14:textId="77777777" w:rsidR="00194BB0" w:rsidRPr="00382DB0" w:rsidRDefault="00194BB0" w:rsidP="009E174E">
      <w:pPr>
        <w:spacing w:line="375" w:lineRule="atLeast"/>
        <w:rPr>
          <w:rFonts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6"/>
      </w:tblGrid>
      <w:tr w:rsidR="00E06CC0" w:rsidRPr="00B367C6" w14:paraId="44087949" w14:textId="77777777" w:rsidTr="00194BB0">
        <w:trPr>
          <w:tblCellSpacing w:w="0" w:type="dxa"/>
        </w:trPr>
        <w:tc>
          <w:tcPr>
            <w:tcW w:w="0" w:type="auto"/>
            <w:shd w:val="clear" w:color="auto" w:fill="D4D0C8"/>
            <w:vAlign w:val="center"/>
          </w:tcPr>
          <w:p w14:paraId="53C83E3C" w14:textId="77777777" w:rsidR="00E06CC0" w:rsidRPr="00B367C6" w:rsidRDefault="00527058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2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、 经营性关联交易 </w:t>
            </w:r>
          </w:p>
        </w:tc>
      </w:tr>
    </w:tbl>
    <w:p w14:paraId="1421B82B" w14:textId="77777777" w:rsidR="00E06CC0" w:rsidRPr="007841E2" w:rsidRDefault="00E06CC0" w:rsidP="009E174E">
      <w:pPr>
        <w:spacing w:line="375" w:lineRule="atLeast"/>
        <w:rPr>
          <w:rFonts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6"/>
      </w:tblGrid>
      <w:tr w:rsidR="00E06CC0" w:rsidRPr="00B367C6" w14:paraId="45D7029B" w14:textId="77777777">
        <w:trPr>
          <w:tblCellSpacing w:w="0" w:type="dxa"/>
        </w:trPr>
        <w:tc>
          <w:tcPr>
            <w:tcW w:w="0" w:type="auto"/>
            <w:shd w:val="clear" w:color="auto" w:fill="D4D0C8"/>
            <w:vAlign w:val="center"/>
          </w:tcPr>
          <w:p w14:paraId="6CA30A82" w14:textId="77777777" w:rsidR="00E06CC0" w:rsidRPr="00B367C6" w:rsidRDefault="00527058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3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、 非经营性关联资金占用或被占用 </w:t>
            </w:r>
          </w:p>
        </w:tc>
      </w:tr>
    </w:tbl>
    <w:p w14:paraId="648BC501" w14:textId="77777777" w:rsidR="00E06CC0" w:rsidRPr="00527058" w:rsidRDefault="00E06CC0" w:rsidP="009E174E">
      <w:pPr>
        <w:spacing w:line="375" w:lineRule="atLeast"/>
        <w:rPr>
          <w:rFonts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87"/>
        <w:gridCol w:w="1302"/>
        <w:gridCol w:w="162"/>
        <w:gridCol w:w="1670"/>
        <w:gridCol w:w="1074"/>
        <w:gridCol w:w="1236"/>
        <w:gridCol w:w="255"/>
        <w:gridCol w:w="1895"/>
      </w:tblGrid>
      <w:tr w:rsidR="00E06CC0" w:rsidRPr="00B367C6" w14:paraId="7D97000C" w14:textId="77777777" w:rsidTr="006D63A1">
        <w:trPr>
          <w:tblCellSpacing w:w="0" w:type="dxa"/>
        </w:trPr>
        <w:tc>
          <w:tcPr>
            <w:tcW w:w="5000" w:type="pct"/>
            <w:gridSpan w:val="9"/>
            <w:shd w:val="clear" w:color="auto" w:fill="D4D0C8"/>
            <w:vAlign w:val="center"/>
          </w:tcPr>
          <w:p w14:paraId="6111A941" w14:textId="77777777" w:rsidR="00E06CC0" w:rsidRPr="00B367C6" w:rsidRDefault="00527058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4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、 关联担保 </w:t>
            </w:r>
          </w:p>
        </w:tc>
      </w:tr>
      <w:tr w:rsidR="00CF335B" w:rsidRPr="00B367C6" w14:paraId="358242DB" w14:textId="77777777" w:rsidTr="006D63A1">
        <w:tblPrEx>
          <w:jc w:val="center"/>
          <w:tblCellSpacing w:w="0" w:type="nil"/>
          <w:tblBorders>
            <w:top w:val="outset" w:sz="6" w:space="0" w:color="333333"/>
            <w:left w:val="outset" w:sz="6" w:space="0" w:color="333333"/>
            <w:bottom w:val="outset" w:sz="6" w:space="0" w:color="333333"/>
            <w:right w:val="outset" w:sz="6" w:space="0" w:color="333333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62"/>
          <w:jc w:val="center"/>
        </w:trPr>
        <w:tc>
          <w:tcPr>
            <w:tcW w:w="5000" w:type="pct"/>
            <w:gridSpan w:val="9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24E9B99B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对外保证情况表</w:t>
            </w:r>
          </w:p>
        </w:tc>
      </w:tr>
      <w:tr w:rsidR="00CF335B" w:rsidRPr="00B367C6" w14:paraId="26E9FFFC" w14:textId="77777777" w:rsidTr="006D63A1">
        <w:tblPrEx>
          <w:jc w:val="center"/>
          <w:tblCellSpacing w:w="0" w:type="nil"/>
          <w:tblBorders>
            <w:top w:val="outset" w:sz="6" w:space="0" w:color="333333"/>
            <w:left w:val="outset" w:sz="6" w:space="0" w:color="333333"/>
            <w:bottom w:val="outset" w:sz="6" w:space="0" w:color="333333"/>
            <w:right w:val="outset" w:sz="6" w:space="0" w:color="333333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62"/>
          <w:jc w:val="center"/>
        </w:trPr>
        <w:tc>
          <w:tcPr>
            <w:tcW w:w="1104" w:type="pct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614B9357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被保证人</w:t>
            </w:r>
          </w:p>
        </w:tc>
        <w:tc>
          <w:tcPr>
            <w:tcW w:w="668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2B604AE5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笔 数</w:t>
            </w:r>
          </w:p>
        </w:tc>
        <w:tc>
          <w:tcPr>
            <w:tcW w:w="1491" w:type="pct"/>
            <w:gridSpan w:val="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28260850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余额</w:t>
            </w:r>
          </w:p>
        </w:tc>
        <w:tc>
          <w:tcPr>
            <w:tcW w:w="634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5619A5B9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垫款可能性</w:t>
            </w:r>
          </w:p>
        </w:tc>
        <w:tc>
          <w:tcPr>
            <w:tcW w:w="1103" w:type="pct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30F7A10B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对外担保的期限</w:t>
            </w:r>
          </w:p>
        </w:tc>
      </w:tr>
      <w:tr w:rsidR="00CF335B" w:rsidRPr="00B367C6" w14:paraId="2DFC6FD6" w14:textId="77777777" w:rsidTr="006D63A1">
        <w:tblPrEx>
          <w:jc w:val="center"/>
          <w:tblCellSpacing w:w="0" w:type="nil"/>
          <w:tblBorders>
            <w:top w:val="outset" w:sz="6" w:space="0" w:color="333333"/>
            <w:left w:val="outset" w:sz="6" w:space="0" w:color="333333"/>
            <w:bottom w:val="outset" w:sz="6" w:space="0" w:color="333333"/>
            <w:right w:val="outset" w:sz="6" w:space="0" w:color="333333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62"/>
          <w:jc w:val="center"/>
        </w:trPr>
        <w:tc>
          <w:tcPr>
            <w:tcW w:w="1104" w:type="pct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7A0E29FB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    </w:t>
            </w:r>
          </w:p>
        </w:tc>
        <w:tc>
          <w:tcPr>
            <w:tcW w:w="668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0C6D6E4F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 </w:t>
            </w:r>
          </w:p>
        </w:tc>
        <w:tc>
          <w:tcPr>
            <w:tcW w:w="1491" w:type="pct"/>
            <w:gridSpan w:val="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5D2D845F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      </w:t>
            </w:r>
          </w:p>
        </w:tc>
        <w:tc>
          <w:tcPr>
            <w:tcW w:w="634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363C08C7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          </w:t>
            </w:r>
          </w:p>
        </w:tc>
        <w:tc>
          <w:tcPr>
            <w:tcW w:w="1103" w:type="pct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38299315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  </w:t>
            </w:r>
          </w:p>
        </w:tc>
      </w:tr>
      <w:tr w:rsidR="00CF335B" w:rsidRPr="00B367C6" w14:paraId="6C914D6C" w14:textId="77777777" w:rsidTr="006D63A1">
        <w:tblPrEx>
          <w:jc w:val="center"/>
          <w:tblCellSpacing w:w="0" w:type="nil"/>
          <w:tblBorders>
            <w:top w:val="outset" w:sz="6" w:space="0" w:color="333333"/>
            <w:left w:val="outset" w:sz="6" w:space="0" w:color="333333"/>
            <w:bottom w:val="outset" w:sz="6" w:space="0" w:color="333333"/>
            <w:right w:val="outset" w:sz="6" w:space="0" w:color="333333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62"/>
          <w:jc w:val="center"/>
        </w:trPr>
        <w:tc>
          <w:tcPr>
            <w:tcW w:w="5000" w:type="pct"/>
            <w:gridSpan w:val="9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485B2B1A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主要财产权利抵(质)</w:t>
            </w:r>
            <w:proofErr w:type="gramStart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押情况</w:t>
            </w:r>
            <w:proofErr w:type="gramEnd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表</w:t>
            </w:r>
          </w:p>
        </w:tc>
      </w:tr>
      <w:tr w:rsidR="00CF335B" w:rsidRPr="00B367C6" w14:paraId="4314B79A" w14:textId="77777777" w:rsidTr="006D63A1">
        <w:tblPrEx>
          <w:jc w:val="center"/>
          <w:tblCellSpacing w:w="0" w:type="nil"/>
          <w:tblBorders>
            <w:top w:val="outset" w:sz="6" w:space="0" w:color="333333"/>
            <w:left w:val="outset" w:sz="6" w:space="0" w:color="333333"/>
            <w:bottom w:val="outset" w:sz="6" w:space="0" w:color="333333"/>
            <w:right w:val="outset" w:sz="6" w:space="0" w:color="333333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62"/>
          <w:jc w:val="center"/>
        </w:trPr>
        <w:tc>
          <w:tcPr>
            <w:tcW w:w="854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1D54254B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抵(质)</w:t>
            </w:r>
            <w:proofErr w:type="gramStart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押权人</w:t>
            </w:r>
            <w:proofErr w:type="gramEnd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名称</w:t>
            </w:r>
          </w:p>
        </w:tc>
        <w:tc>
          <w:tcPr>
            <w:tcW w:w="1001" w:type="pct"/>
            <w:gridSpan w:val="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402767DE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抵(质)押标的物名称</w:t>
            </w:r>
          </w:p>
        </w:tc>
        <w:tc>
          <w:tcPr>
            <w:tcW w:w="857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42C87D46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抵(质)押标的物价值</w:t>
            </w:r>
          </w:p>
        </w:tc>
        <w:tc>
          <w:tcPr>
            <w:tcW w:w="551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207AC72A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抵(质)押期限</w:t>
            </w:r>
          </w:p>
        </w:tc>
        <w:tc>
          <w:tcPr>
            <w:tcW w:w="765" w:type="pct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21375CD8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抵(质)押债务余额</w:t>
            </w:r>
          </w:p>
        </w:tc>
        <w:tc>
          <w:tcPr>
            <w:tcW w:w="972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63F181FD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抵债可能性</w:t>
            </w:r>
          </w:p>
        </w:tc>
      </w:tr>
      <w:tr w:rsidR="00CF335B" w:rsidRPr="00B367C6" w14:paraId="45E9A2B4" w14:textId="77777777" w:rsidTr="006D63A1">
        <w:tblPrEx>
          <w:jc w:val="center"/>
          <w:tblCellSpacing w:w="0" w:type="nil"/>
          <w:tblBorders>
            <w:top w:val="outset" w:sz="6" w:space="0" w:color="333333"/>
            <w:left w:val="outset" w:sz="6" w:space="0" w:color="333333"/>
            <w:bottom w:val="outset" w:sz="6" w:space="0" w:color="333333"/>
            <w:right w:val="outset" w:sz="6" w:space="0" w:color="333333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62"/>
          <w:jc w:val="center"/>
        </w:trPr>
        <w:tc>
          <w:tcPr>
            <w:tcW w:w="854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0CD46FFB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</w:t>
            </w:r>
          </w:p>
        </w:tc>
        <w:tc>
          <w:tcPr>
            <w:tcW w:w="1001" w:type="pct"/>
            <w:gridSpan w:val="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4CD8AC47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</w:t>
            </w:r>
          </w:p>
        </w:tc>
        <w:tc>
          <w:tcPr>
            <w:tcW w:w="857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2F55ED32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</w:t>
            </w:r>
          </w:p>
        </w:tc>
        <w:tc>
          <w:tcPr>
            <w:tcW w:w="551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0E7962FF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</w:t>
            </w:r>
          </w:p>
        </w:tc>
        <w:tc>
          <w:tcPr>
            <w:tcW w:w="765" w:type="pct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61D77D38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</w:t>
            </w:r>
          </w:p>
        </w:tc>
        <w:tc>
          <w:tcPr>
            <w:tcW w:w="972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</w:tcPr>
          <w:p w14:paraId="22EBAA1B" w14:textId="77777777" w:rsidR="00CF335B" w:rsidRPr="00B367C6" w:rsidRDefault="00CF335B" w:rsidP="00CF335B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 xml:space="preserve">              </w:t>
            </w:r>
          </w:p>
        </w:tc>
      </w:tr>
    </w:tbl>
    <w:p w14:paraId="2F13A583" w14:textId="77777777" w:rsidR="00CF335B" w:rsidRPr="009E174E" w:rsidRDefault="00D84F7C" w:rsidP="009E174E">
      <w:pPr>
        <w:spacing w:line="375" w:lineRule="atLeast"/>
        <w:ind w:left="210" w:hanging="210"/>
        <w:rPr>
          <w:rFonts w:ascii="彩虹粗仿宋" w:eastAsia="彩虹粗仿宋" w:hint="eastAsia"/>
        </w:rPr>
      </w:pPr>
      <w:r w:rsidRPr="00382DB0">
        <w:rPr>
          <w:rFonts w:ascii="彩虹粗仿宋" w:eastAsia="彩虹粗仿宋" w:hAnsi="华文中宋" w:hint="eastAsia"/>
          <w:bCs/>
          <w:sz w:val="21"/>
          <w:szCs w:val="21"/>
          <w:shd w:val="pct15" w:color="auto" w:fill="FFFFFF"/>
        </w:rPr>
        <w:t>解释和说明：</w:t>
      </w:r>
    </w:p>
    <w:p w14:paraId="1FC16F6E" w14:textId="77777777" w:rsidR="00FC6B8F" w:rsidRPr="00F379CC" w:rsidRDefault="00FC6B8F" w:rsidP="009E174E">
      <w:pPr>
        <w:spacing w:line="375" w:lineRule="atLeast"/>
        <w:rPr>
          <w:rFonts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6"/>
      </w:tblGrid>
      <w:tr w:rsidR="00E06CC0" w:rsidRPr="00B367C6" w14:paraId="58D270DE" w14:textId="77777777">
        <w:trPr>
          <w:tblCellSpacing w:w="0" w:type="dxa"/>
        </w:trPr>
        <w:tc>
          <w:tcPr>
            <w:tcW w:w="0" w:type="auto"/>
            <w:shd w:val="clear" w:color="auto" w:fill="D4D0C8"/>
            <w:vAlign w:val="center"/>
          </w:tcPr>
          <w:p w14:paraId="5ADC8475" w14:textId="77777777" w:rsidR="00E06CC0" w:rsidRPr="00B367C6" w:rsidRDefault="00527058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5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、 资产重组、股权转让以及并购类交易等其他关联事项 </w:t>
            </w:r>
          </w:p>
        </w:tc>
      </w:tr>
    </w:tbl>
    <w:p w14:paraId="1C40D1DD" w14:textId="77777777" w:rsidR="00E06CC0" w:rsidRPr="00527058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6"/>
      </w:tblGrid>
      <w:tr w:rsidR="00E06CC0" w:rsidRPr="00B367C6" w14:paraId="3FCC9319" w14:textId="77777777">
        <w:trPr>
          <w:tblCellSpacing w:w="0" w:type="dxa"/>
        </w:trPr>
        <w:tc>
          <w:tcPr>
            <w:tcW w:w="0" w:type="auto"/>
            <w:shd w:val="clear" w:color="auto" w:fill="D4D0C8"/>
            <w:vAlign w:val="center"/>
          </w:tcPr>
          <w:p w14:paraId="7DBFBD42" w14:textId="77777777" w:rsidR="00E06CC0" w:rsidRPr="00B367C6" w:rsidRDefault="00527058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6</w:t>
            </w:r>
            <w:r w:rsidR="00E06CC0" w:rsidRPr="00B367C6">
              <w:rPr>
                <w:rFonts w:ascii="彩虹粗仿宋" w:eastAsia="彩虹粗仿宋" w:hAnsi="华文中宋" w:hint="eastAsia"/>
                <w:bCs/>
              </w:rPr>
              <w:t xml:space="preserve">、与前次检查期比较客户重大关联交易的变化、原因及影响 </w:t>
            </w:r>
          </w:p>
        </w:tc>
      </w:tr>
    </w:tbl>
    <w:p w14:paraId="26340551" w14:textId="77777777" w:rsidR="00E06CC0" w:rsidRPr="00B367C6" w:rsidRDefault="00E06CC0">
      <w:pPr>
        <w:spacing w:line="375" w:lineRule="atLeast"/>
        <w:rPr>
          <w:rFonts w:ascii="彩虹粗仿宋" w:eastAsia="彩虹粗仿宋" w:hint="eastAsia"/>
        </w:rPr>
      </w:pPr>
    </w:p>
    <w:p w14:paraId="34BCC919" w14:textId="77777777" w:rsidR="00E06CC0" w:rsidRPr="00B367C6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62" w:type="pct"/>
        <w:tblCellSpacing w:w="15" w:type="dxa"/>
        <w:tblInd w:w="-15" w:type="dxa"/>
        <w:shd w:val="clear" w:color="auto" w:fill="000000"/>
        <w:tblLook w:val="04A0" w:firstRow="1" w:lastRow="0" w:firstColumn="1" w:lastColumn="0" w:noHBand="0" w:noVBand="1"/>
      </w:tblPr>
      <w:tblGrid>
        <w:gridCol w:w="1140"/>
        <w:gridCol w:w="6222"/>
        <w:gridCol w:w="1300"/>
        <w:gridCol w:w="1316"/>
      </w:tblGrid>
      <w:tr w:rsidR="00E06CC0" w:rsidRPr="00B367C6" w14:paraId="221C29D0" w14:textId="77777777" w:rsidTr="0079791C">
        <w:trPr>
          <w:tblCellSpacing w:w="15" w:type="dxa"/>
        </w:trPr>
        <w:tc>
          <w:tcPr>
            <w:tcW w:w="0" w:type="auto"/>
            <w:gridSpan w:val="4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B814C" w14:textId="77777777" w:rsidR="00E06CC0" w:rsidRPr="00B367C6" w:rsidRDefault="00E06CC0" w:rsidP="0079791C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（</w:t>
            </w:r>
            <w:r w:rsidR="0079791C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六</w:t>
            </w: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） 客户信用资信状况</w:t>
            </w:r>
          </w:p>
        </w:tc>
      </w:tr>
      <w:tr w:rsidR="00E06CC0" w:rsidRPr="00B367C6" w14:paraId="3BDA794A" w14:textId="77777777" w:rsidTr="0079791C">
        <w:trPr>
          <w:trHeight w:val="315"/>
          <w:tblCellSpacing w:w="15" w:type="dxa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2D7CC4F0" w14:textId="77777777" w:rsidR="00E06CC0" w:rsidRPr="002068E8" w:rsidRDefault="00E06CC0">
            <w:pPr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企业资信及重大声誉风险事项</w:t>
            </w:r>
          </w:p>
        </w:tc>
        <w:tc>
          <w:tcPr>
            <w:tcW w:w="6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9C03C1" w14:textId="77777777" w:rsidR="00E06CC0" w:rsidRPr="002068E8" w:rsidRDefault="00E06CC0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1. 借款人是否被列入银监会逃废债企业名单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48D16A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6A23A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E06CC0" w:rsidRPr="00B367C6" w14:paraId="54AB9343" w14:textId="77777777" w:rsidTr="0079791C">
        <w:trPr>
          <w:trHeight w:val="315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0000"/>
            <w:vAlign w:val="center"/>
          </w:tcPr>
          <w:p w14:paraId="476BED24" w14:textId="77777777" w:rsidR="00E06CC0" w:rsidRPr="002068E8" w:rsidRDefault="00E06CC0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6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54F14" w14:textId="77777777" w:rsidR="00E06CC0" w:rsidRPr="002068E8" w:rsidRDefault="00E06CC0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2. 借款人是否被列入我行内控客户名单或银监会大额不良客户名单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7734E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F4449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E06CC0" w:rsidRPr="00B367C6" w14:paraId="56E66B13" w14:textId="77777777" w:rsidTr="0079791C">
        <w:trPr>
          <w:trHeight w:val="315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0000"/>
            <w:vAlign w:val="center"/>
          </w:tcPr>
          <w:p w14:paraId="553D5D03" w14:textId="77777777" w:rsidR="00E06CC0" w:rsidRPr="002068E8" w:rsidRDefault="00E06CC0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6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6169B" w14:textId="77777777" w:rsidR="00E06CC0" w:rsidRPr="002068E8" w:rsidRDefault="00E06CC0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3. 借款人以往是否存在以造假、欺诈手段骗取银行贷款的行为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3DFBF9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833C3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E06CC0" w:rsidRPr="00B367C6" w14:paraId="63873319" w14:textId="77777777" w:rsidTr="0079791C">
        <w:trPr>
          <w:trHeight w:val="315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0000"/>
            <w:vAlign w:val="center"/>
          </w:tcPr>
          <w:p w14:paraId="60A68A52" w14:textId="77777777" w:rsidR="00E06CC0" w:rsidRPr="002068E8" w:rsidRDefault="00E06CC0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6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5647F" w14:textId="77777777" w:rsidR="00E06CC0" w:rsidRPr="002068E8" w:rsidRDefault="00E06CC0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4. 借款人是否存在利用银行债务违规从事股票、期货等高风险投机行为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D4DE0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18064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E06CC0" w:rsidRPr="00B367C6" w14:paraId="0635FE9A" w14:textId="77777777" w:rsidTr="0079791C">
        <w:trPr>
          <w:trHeight w:val="416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0000"/>
            <w:vAlign w:val="center"/>
          </w:tcPr>
          <w:p w14:paraId="54C03DD1" w14:textId="77777777" w:rsidR="00E06CC0" w:rsidRPr="002068E8" w:rsidRDefault="00E06CC0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6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05ECD" w14:textId="77777777" w:rsidR="00E06CC0" w:rsidRPr="002068E8" w:rsidRDefault="00E06CC0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5. 借款人出现负面新闻披露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11E38D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33C1E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E06CC0" w:rsidRPr="00B367C6" w14:paraId="6299BC99" w14:textId="77777777" w:rsidTr="0079791C">
        <w:trPr>
          <w:trHeight w:val="315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0000"/>
            <w:vAlign w:val="center"/>
          </w:tcPr>
          <w:p w14:paraId="60751A28" w14:textId="77777777" w:rsidR="00E06CC0" w:rsidRPr="002068E8" w:rsidRDefault="00E06CC0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6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963ED" w14:textId="77777777" w:rsidR="00E06CC0" w:rsidRPr="002068E8" w:rsidRDefault="00E06CC0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6. 借款人被监管或行政部门处罚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FB2415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4212D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E06CC0" w:rsidRPr="00B367C6" w14:paraId="4E7B8278" w14:textId="77777777" w:rsidTr="0079791C">
        <w:trPr>
          <w:trHeight w:val="315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0000"/>
            <w:vAlign w:val="center"/>
          </w:tcPr>
          <w:p w14:paraId="3EE52029" w14:textId="77777777" w:rsidR="00E06CC0" w:rsidRPr="002068E8" w:rsidRDefault="00E06CC0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6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F91EB" w14:textId="77777777" w:rsidR="00E06CC0" w:rsidRPr="002068E8" w:rsidRDefault="00E06CC0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7. 借款人主动或被动地卷入重大法律诉讼（诉讼标的达到净资产的30％）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DDA16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43F41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E06CC0" w:rsidRPr="00B367C6" w14:paraId="252F7963" w14:textId="77777777" w:rsidTr="0079791C">
        <w:trPr>
          <w:trHeight w:val="315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0000"/>
            <w:vAlign w:val="center"/>
          </w:tcPr>
          <w:p w14:paraId="734917F9" w14:textId="77777777" w:rsidR="00E06CC0" w:rsidRPr="002068E8" w:rsidRDefault="00E06CC0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6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99840" w14:textId="77777777" w:rsidR="00E06CC0" w:rsidRPr="002068E8" w:rsidRDefault="00E06CC0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8. 借款人是否触犯刑律，依法受到制裁，被国家行政或司法机关宣布对其财产的没收及其处分权的限制等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2C591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1F7E3" w14:textId="77777777" w:rsidR="00E06CC0" w:rsidRPr="002068E8" w:rsidRDefault="00E06CC0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DF45A6" w:rsidRPr="00B367C6" w14:paraId="45DAD412" w14:textId="77777777" w:rsidTr="0079791C">
        <w:trPr>
          <w:trHeight w:val="315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0000"/>
            <w:vAlign w:val="center"/>
          </w:tcPr>
          <w:p w14:paraId="29508E1A" w14:textId="77777777" w:rsidR="00DF45A6" w:rsidRPr="002068E8" w:rsidRDefault="00DF45A6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6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84BB2" w14:textId="77777777" w:rsidR="00DF45A6" w:rsidRPr="002068E8" w:rsidRDefault="00DF45A6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9.</w:t>
            </w:r>
            <w:r w:rsidRPr="002068E8">
              <w:rPr>
                <w:rFonts w:ascii="彩虹粗仿宋" w:eastAsia="彩虹粗仿宋" w:hAnsi="华文中宋"/>
                <w:color w:val="000000"/>
                <w:sz w:val="21"/>
                <w:szCs w:val="21"/>
              </w:rPr>
              <w:t xml:space="preserve"> </w:t>
            </w: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借款人是否纳入</w:t>
            </w:r>
            <w:r w:rsidRPr="002068E8">
              <w:rPr>
                <w:rFonts w:ascii="彩虹粗仿宋" w:eastAsia="彩虹粗仿宋" w:hAnsi="华文中宋"/>
                <w:color w:val="000000"/>
                <w:sz w:val="21"/>
                <w:szCs w:val="21"/>
              </w:rPr>
              <w:t>人民法院失信被执行人</w:t>
            </w: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名单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2CB3BF" w14:textId="77777777" w:rsidR="00DF45A6" w:rsidRPr="002068E8" w:rsidRDefault="00DF45A6" w:rsidP="0096392B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87630" w14:textId="77777777" w:rsidR="00DF45A6" w:rsidRPr="002068E8" w:rsidRDefault="00DF45A6" w:rsidP="0096392B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79791C" w:rsidRPr="00B367C6" w14:paraId="3518ECFF" w14:textId="77777777" w:rsidTr="0079791C">
        <w:trPr>
          <w:trHeight w:val="315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0000"/>
            <w:vAlign w:val="center"/>
          </w:tcPr>
          <w:p w14:paraId="77069F10" w14:textId="77777777" w:rsidR="0079791C" w:rsidRPr="002068E8" w:rsidRDefault="0079791C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6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11190" w14:textId="77777777" w:rsidR="0079791C" w:rsidRPr="00766160" w:rsidRDefault="0079791C">
            <w:pPr>
              <w:adjustRightInd w:val="0"/>
              <w:snapToGrid w:val="0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  <w:r w:rsidRPr="00766160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10.</w:t>
            </w:r>
            <w:r w:rsidRPr="00766160">
              <w:rPr>
                <w:rFonts w:ascii="彩虹粗仿宋" w:eastAsia="彩虹粗仿宋" w:hint="eastAsia"/>
                <w:color w:val="000000"/>
                <w:sz w:val="21"/>
                <w:szCs w:val="21"/>
              </w:rPr>
              <w:t xml:space="preserve"> 借</w:t>
            </w:r>
            <w:r w:rsidRPr="00766160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款人是否存在涉</w:t>
            </w:r>
            <w:proofErr w:type="gramStart"/>
            <w:r w:rsidRPr="00766160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黑涉恶犯罪</w:t>
            </w:r>
            <w:proofErr w:type="gramEnd"/>
            <w:r w:rsidRPr="00766160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活动，信贷资金是否流向涉</w:t>
            </w:r>
            <w:proofErr w:type="gramStart"/>
            <w:r w:rsidRPr="00766160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黑涉恶组织</w:t>
            </w:r>
            <w:proofErr w:type="gramEnd"/>
            <w:r w:rsidRPr="00766160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和个人以及非法高利贷、“套路贷”等非法金融放贷领域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B98C1" w14:textId="77777777" w:rsidR="0079791C" w:rsidRPr="002068E8" w:rsidRDefault="0079791C" w:rsidP="0096392B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□是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FFCFA" w14:textId="77777777" w:rsidR="0079791C" w:rsidRPr="002068E8" w:rsidRDefault="0079791C" w:rsidP="0096392B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79791C" w:rsidRPr="00B367C6" w14:paraId="6654DF1A" w14:textId="77777777" w:rsidTr="0079791C">
        <w:trPr>
          <w:trHeight w:val="202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0000"/>
            <w:vAlign w:val="center"/>
          </w:tcPr>
          <w:p w14:paraId="1848B4E0" w14:textId="77777777" w:rsidR="0079791C" w:rsidRPr="002068E8" w:rsidRDefault="0079791C">
            <w:pPr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4FBEBB" w14:textId="77777777" w:rsidR="0079791C" w:rsidRPr="002068E8" w:rsidRDefault="0079791C">
            <w:pPr>
              <w:adjustRightInd w:val="0"/>
              <w:snapToGrid w:val="0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上述问题如选择“是”，请逐一在此栏进行说明：</w:t>
            </w:r>
          </w:p>
        </w:tc>
      </w:tr>
      <w:tr w:rsidR="0079791C" w:rsidRPr="00B367C6" w14:paraId="2E02866C" w14:textId="77777777" w:rsidTr="0079791C">
        <w:trPr>
          <w:trHeight w:val="1890"/>
          <w:tblCellSpacing w:w="15" w:type="dxa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60FFDA1C" w14:textId="77777777" w:rsidR="0079791C" w:rsidRPr="002068E8" w:rsidRDefault="0079791C">
            <w:pPr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8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F5311" w14:textId="77777777" w:rsidR="0079791C" w:rsidRPr="002068E8" w:rsidRDefault="0079791C">
            <w:pPr>
              <w:adjustRightInd w:val="0"/>
              <w:snapToGrid w:val="0"/>
              <w:jc w:val="center"/>
              <w:rPr>
                <w:rFonts w:ascii="彩虹粗仿宋" w:eastAsia="彩虹粗仿宋" w:hAnsi="华文中宋" w:hint="eastAsia"/>
                <w:color w:val="000000"/>
                <w:sz w:val="21"/>
                <w:szCs w:val="21"/>
              </w:rPr>
            </w:pPr>
            <w:r w:rsidRPr="002068E8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</w:tbl>
    <w:p w14:paraId="31EBAF82" w14:textId="77777777" w:rsidR="00E06CC0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79791C" w14:paraId="02758AD7" w14:textId="77777777" w:rsidTr="0079791C">
        <w:trPr>
          <w:tblCellSpacing w:w="15" w:type="dxa"/>
        </w:trPr>
        <w:tc>
          <w:tcPr>
            <w:tcW w:w="0" w:type="auto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8D2A3" w14:textId="77777777" w:rsidR="0079791C" w:rsidRDefault="0079791C" w:rsidP="00F75F1E">
            <w:pPr>
              <w:spacing w:line="375" w:lineRule="atLeast"/>
              <w:rPr>
                <w:rFonts w:ascii="彩虹粗仿宋" w:eastAsia="彩虹粗仿宋" w:hAnsi="华文中宋"/>
                <w:b/>
                <w:bCs/>
                <w:sz w:val="32"/>
                <w:szCs w:val="32"/>
              </w:rPr>
            </w:pPr>
            <w:r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（</w:t>
            </w:r>
            <w:r w:rsidR="00557332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七</w:t>
            </w:r>
            <w:r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）</w:t>
            </w:r>
            <w:r w:rsidR="00601782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社会、</w:t>
            </w:r>
            <w:r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环境与气候风险调查情况</w:t>
            </w:r>
            <w:r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 </w:t>
            </w:r>
            <w:r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 xml:space="preserve"> </w:t>
            </w:r>
          </w:p>
        </w:tc>
      </w:tr>
    </w:tbl>
    <w:p w14:paraId="725C027D" w14:textId="77777777" w:rsidR="002500F1" w:rsidRPr="002500F1" w:rsidRDefault="002500F1" w:rsidP="002500F1">
      <w:pPr>
        <w:rPr>
          <w:vanish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341AB3" w:rsidRPr="002500F1" w14:paraId="45BBE1AB" w14:textId="77777777" w:rsidTr="002500F1">
        <w:tc>
          <w:tcPr>
            <w:tcW w:w="4786" w:type="dxa"/>
            <w:shd w:val="clear" w:color="auto" w:fill="auto"/>
            <w:vAlign w:val="center"/>
          </w:tcPr>
          <w:p w14:paraId="4ED871F1" w14:textId="77777777" w:rsidR="00341AB3" w:rsidRPr="002068E8" w:rsidRDefault="00341AB3" w:rsidP="002500F1">
            <w:pPr>
              <w:spacing w:line="375" w:lineRule="atLeast"/>
              <w:jc w:val="both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int="eastAsia"/>
                <w:color w:val="000000"/>
                <w:sz w:val="21"/>
                <w:szCs w:val="21"/>
              </w:rPr>
              <w:t>环境和社会风险评估分类</w:t>
            </w:r>
          </w:p>
        </w:tc>
        <w:tc>
          <w:tcPr>
            <w:tcW w:w="5245" w:type="dxa"/>
            <w:shd w:val="clear" w:color="auto" w:fill="auto"/>
          </w:tcPr>
          <w:p w14:paraId="6098171F" w14:textId="77777777" w:rsidR="00341AB3" w:rsidRPr="002068E8" w:rsidRDefault="00341AB3" w:rsidP="002500F1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</w:rPr>
            </w:pPr>
            <w:r w:rsidRPr="002068E8">
              <w:rPr>
                <w:rFonts w:ascii="彩虹粗仿宋" w:eastAsia="彩虹粗仿宋" w:hint="eastAsia"/>
                <w:color w:val="000000"/>
                <w:sz w:val="21"/>
                <w:szCs w:val="21"/>
              </w:rPr>
              <w:t xml:space="preserve">□A     □B    □C     具体情况：        </w:t>
            </w:r>
          </w:p>
        </w:tc>
      </w:tr>
      <w:tr w:rsidR="00341AB3" w:rsidRPr="002500F1" w14:paraId="3DC67296" w14:textId="77777777" w:rsidTr="002500F1">
        <w:tc>
          <w:tcPr>
            <w:tcW w:w="4786" w:type="dxa"/>
            <w:shd w:val="clear" w:color="auto" w:fill="auto"/>
            <w:vAlign w:val="center"/>
          </w:tcPr>
          <w:p w14:paraId="53CD3C0E" w14:textId="77777777" w:rsidR="00341AB3" w:rsidRPr="002068E8" w:rsidRDefault="00341AB3" w:rsidP="002500F1">
            <w:pPr>
              <w:spacing w:line="375" w:lineRule="atLeast"/>
              <w:jc w:val="both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int="eastAsia"/>
                <w:color w:val="000000"/>
                <w:sz w:val="21"/>
                <w:szCs w:val="21"/>
              </w:rPr>
              <w:t>客户主要产品实际能效水平、综合能耗、能源结构、温室气体和主要污染物排放情况，清洁生产、超低排放改造等实施情况，环境信用评价结果</w:t>
            </w:r>
          </w:p>
        </w:tc>
        <w:tc>
          <w:tcPr>
            <w:tcW w:w="5245" w:type="dxa"/>
            <w:shd w:val="clear" w:color="auto" w:fill="auto"/>
          </w:tcPr>
          <w:p w14:paraId="0385C440" w14:textId="77777777" w:rsidR="00341AB3" w:rsidRPr="002068E8" w:rsidRDefault="00341AB3" w:rsidP="002500F1">
            <w:pPr>
              <w:spacing w:line="375" w:lineRule="atLeast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</w:p>
        </w:tc>
      </w:tr>
      <w:tr w:rsidR="00341AB3" w:rsidRPr="002500F1" w14:paraId="33124463" w14:textId="77777777" w:rsidTr="002500F1">
        <w:tc>
          <w:tcPr>
            <w:tcW w:w="4786" w:type="dxa"/>
            <w:shd w:val="clear" w:color="auto" w:fill="auto"/>
            <w:vAlign w:val="center"/>
          </w:tcPr>
          <w:p w14:paraId="0126CC32" w14:textId="77777777" w:rsidR="00341AB3" w:rsidRPr="002068E8" w:rsidRDefault="00341AB3" w:rsidP="002500F1">
            <w:pPr>
              <w:spacing w:line="375" w:lineRule="atLeast"/>
              <w:jc w:val="both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/>
                <w:sz w:val="21"/>
                <w:szCs w:val="21"/>
              </w:rPr>
              <w:t>客户生产经营对生态环境、生物多样性等方面造成的影响，及其在减少温室气体排放、污染防治、生态环境和生物多样性保护等方面采取的主要措施</w:t>
            </w:r>
          </w:p>
        </w:tc>
        <w:tc>
          <w:tcPr>
            <w:tcW w:w="5245" w:type="dxa"/>
            <w:shd w:val="clear" w:color="auto" w:fill="auto"/>
          </w:tcPr>
          <w:p w14:paraId="48745CA0" w14:textId="77777777" w:rsidR="00341AB3" w:rsidRPr="002068E8" w:rsidRDefault="00341AB3" w:rsidP="002500F1">
            <w:pPr>
              <w:spacing w:line="375" w:lineRule="atLeast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</w:p>
        </w:tc>
      </w:tr>
      <w:tr w:rsidR="00341AB3" w:rsidRPr="002500F1" w14:paraId="0EC238AA" w14:textId="77777777" w:rsidTr="002500F1">
        <w:tc>
          <w:tcPr>
            <w:tcW w:w="4786" w:type="dxa"/>
            <w:shd w:val="clear" w:color="auto" w:fill="auto"/>
            <w:vAlign w:val="center"/>
          </w:tcPr>
          <w:p w14:paraId="5ED65C3C" w14:textId="77777777" w:rsidR="00341AB3" w:rsidRPr="002068E8" w:rsidRDefault="00341AB3" w:rsidP="002500F1">
            <w:pPr>
              <w:spacing w:line="375" w:lineRule="atLeast"/>
              <w:jc w:val="both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/>
                <w:sz w:val="21"/>
                <w:szCs w:val="21"/>
              </w:rPr>
              <w:t>纳入全国和地方</w:t>
            </w:r>
            <w:proofErr w:type="gramStart"/>
            <w:r w:rsidRPr="002068E8">
              <w:rPr>
                <w:rFonts w:ascii="彩虹粗仿宋" w:eastAsia="彩虹粗仿宋"/>
                <w:sz w:val="21"/>
                <w:szCs w:val="21"/>
              </w:rPr>
              <w:t>碳交易</w:t>
            </w:r>
            <w:proofErr w:type="gramEnd"/>
            <w:r w:rsidRPr="002068E8">
              <w:rPr>
                <w:rFonts w:ascii="彩虹粗仿宋" w:eastAsia="彩虹粗仿宋"/>
                <w:sz w:val="21"/>
                <w:szCs w:val="21"/>
              </w:rPr>
              <w:t>市场客户的碳排放配额核定、交易及清缴履约信息</w:t>
            </w:r>
          </w:p>
        </w:tc>
        <w:tc>
          <w:tcPr>
            <w:tcW w:w="5245" w:type="dxa"/>
            <w:shd w:val="clear" w:color="auto" w:fill="auto"/>
          </w:tcPr>
          <w:p w14:paraId="609D5491" w14:textId="77777777" w:rsidR="00341AB3" w:rsidRPr="002068E8" w:rsidRDefault="00341AB3" w:rsidP="002500F1">
            <w:pPr>
              <w:spacing w:line="375" w:lineRule="atLeast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</w:p>
        </w:tc>
      </w:tr>
      <w:tr w:rsidR="00341AB3" w:rsidRPr="002500F1" w14:paraId="2ECD3D2B" w14:textId="77777777" w:rsidTr="002500F1">
        <w:tc>
          <w:tcPr>
            <w:tcW w:w="4786" w:type="dxa"/>
            <w:shd w:val="clear" w:color="auto" w:fill="auto"/>
            <w:vAlign w:val="center"/>
          </w:tcPr>
          <w:p w14:paraId="4C047A25" w14:textId="77777777" w:rsidR="00341AB3" w:rsidRPr="002068E8" w:rsidRDefault="00341AB3" w:rsidP="002500F1">
            <w:pPr>
              <w:spacing w:line="375" w:lineRule="atLeast"/>
              <w:jc w:val="both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/>
                <w:sz w:val="21"/>
                <w:szCs w:val="21"/>
              </w:rPr>
              <w:t>客户是否存在关于生态环境保护、社会影响、生物多样性等方面的舆情</w:t>
            </w:r>
          </w:p>
        </w:tc>
        <w:tc>
          <w:tcPr>
            <w:tcW w:w="5245" w:type="dxa"/>
            <w:shd w:val="clear" w:color="auto" w:fill="auto"/>
          </w:tcPr>
          <w:p w14:paraId="62CEB39B" w14:textId="77777777" w:rsidR="00341AB3" w:rsidRPr="002068E8" w:rsidRDefault="00341AB3" w:rsidP="002500F1">
            <w:pPr>
              <w:spacing w:line="375" w:lineRule="atLeast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</w:p>
        </w:tc>
      </w:tr>
      <w:tr w:rsidR="00341AB3" w:rsidRPr="002500F1" w14:paraId="7F0CAF65" w14:textId="77777777" w:rsidTr="002500F1">
        <w:tc>
          <w:tcPr>
            <w:tcW w:w="4786" w:type="dxa"/>
            <w:shd w:val="clear" w:color="auto" w:fill="auto"/>
            <w:vAlign w:val="center"/>
          </w:tcPr>
          <w:p w14:paraId="12B057C4" w14:textId="77777777" w:rsidR="00341AB3" w:rsidRPr="002068E8" w:rsidRDefault="00341AB3" w:rsidP="002500F1">
            <w:pPr>
              <w:spacing w:line="375" w:lineRule="atLeast"/>
              <w:jc w:val="both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/>
                <w:sz w:val="21"/>
                <w:szCs w:val="21"/>
              </w:rPr>
              <w:t>生态环境保护督察组、生态环境部门等发现的问题、处罚及整改情况</w:t>
            </w:r>
          </w:p>
        </w:tc>
        <w:tc>
          <w:tcPr>
            <w:tcW w:w="5245" w:type="dxa"/>
            <w:shd w:val="clear" w:color="auto" w:fill="auto"/>
          </w:tcPr>
          <w:p w14:paraId="1223B613" w14:textId="77777777" w:rsidR="00341AB3" w:rsidRPr="002068E8" w:rsidRDefault="00341AB3" w:rsidP="002500F1">
            <w:pPr>
              <w:spacing w:line="375" w:lineRule="atLeast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</w:p>
        </w:tc>
      </w:tr>
      <w:tr w:rsidR="00341AB3" w:rsidRPr="002500F1" w14:paraId="0D7734F4" w14:textId="77777777" w:rsidTr="002500F1">
        <w:tc>
          <w:tcPr>
            <w:tcW w:w="4786" w:type="dxa"/>
            <w:shd w:val="clear" w:color="auto" w:fill="auto"/>
            <w:vAlign w:val="center"/>
          </w:tcPr>
          <w:p w14:paraId="24B1B43F" w14:textId="77777777" w:rsidR="00341AB3" w:rsidRPr="002068E8" w:rsidRDefault="00341AB3" w:rsidP="002500F1">
            <w:pPr>
              <w:spacing w:line="375" w:lineRule="atLeast"/>
              <w:jc w:val="both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  <w:r w:rsidRPr="002068E8">
              <w:rPr>
                <w:rFonts w:ascii="彩虹粗仿宋" w:eastAsia="彩虹粗仿宋" w:hint="eastAsia"/>
                <w:sz w:val="21"/>
                <w:szCs w:val="21"/>
              </w:rPr>
              <w:t>其他情况</w:t>
            </w:r>
          </w:p>
        </w:tc>
        <w:tc>
          <w:tcPr>
            <w:tcW w:w="5245" w:type="dxa"/>
            <w:shd w:val="clear" w:color="auto" w:fill="auto"/>
          </w:tcPr>
          <w:p w14:paraId="505CA6C8" w14:textId="77777777" w:rsidR="00341AB3" w:rsidRPr="002068E8" w:rsidRDefault="00341AB3" w:rsidP="002500F1">
            <w:pPr>
              <w:spacing w:line="375" w:lineRule="atLeast"/>
              <w:rPr>
                <w:rFonts w:ascii="彩虹粗仿宋" w:eastAsia="彩虹粗仿宋" w:hint="eastAsia"/>
                <w:color w:val="000000"/>
                <w:sz w:val="21"/>
                <w:szCs w:val="21"/>
              </w:rPr>
            </w:pPr>
          </w:p>
        </w:tc>
      </w:tr>
    </w:tbl>
    <w:p w14:paraId="31373681" w14:textId="77777777" w:rsidR="0079791C" w:rsidRPr="00FC6B8F" w:rsidRDefault="0079791C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6BF29D6F" w14:textId="77777777">
        <w:trPr>
          <w:tblCellSpacing w:w="15" w:type="dxa"/>
        </w:trPr>
        <w:tc>
          <w:tcPr>
            <w:tcW w:w="0" w:type="auto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2BFBE" w14:textId="77777777" w:rsidR="00E06CC0" w:rsidRPr="00B367C6" w:rsidRDefault="00E06CC0" w:rsidP="0079791C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（八） 客户近期其他重大事项变化情况</w:t>
            </w: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 </w:t>
            </w: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 xml:space="preserve"> </w:t>
            </w:r>
          </w:p>
        </w:tc>
      </w:tr>
    </w:tbl>
    <w:p w14:paraId="558E9B1E" w14:textId="77777777" w:rsidR="00E06CC0" w:rsidRPr="00382DB0" w:rsidRDefault="00E06CC0" w:rsidP="00382DB0">
      <w:pPr>
        <w:spacing w:line="375" w:lineRule="atLeast"/>
        <w:ind w:left="240" w:hangingChars="100" w:hanging="240"/>
        <w:rPr>
          <w:rFonts w:hint="eastAsia"/>
        </w:rPr>
      </w:pPr>
    </w:p>
    <w:p w14:paraId="5AE1A809" w14:textId="77777777" w:rsidR="0056488D" w:rsidRPr="00B367C6" w:rsidRDefault="0056488D" w:rsidP="00691A54">
      <w:pPr>
        <w:spacing w:line="375" w:lineRule="atLeast"/>
        <w:rPr>
          <w:rFonts w:ascii="彩虹粗仿宋" w:eastAsia="彩虹粗仿宋" w:hint="eastAsia"/>
        </w:rPr>
      </w:pPr>
    </w:p>
    <w:p w14:paraId="1DF84ED1" w14:textId="77777777" w:rsidR="00E06CC0" w:rsidRPr="00B367C6" w:rsidRDefault="006E2954" w:rsidP="006E2954">
      <w:pPr>
        <w:spacing w:before="100" w:beforeAutospacing="1" w:after="100" w:afterAutospacing="1" w:line="375" w:lineRule="atLeast"/>
        <w:jc w:val="center"/>
        <w:outlineLvl w:val="1"/>
        <w:rPr>
          <w:rFonts w:ascii="彩虹粗仿宋" w:eastAsia="彩虹粗仿宋" w:hAnsi="华文中宋" w:hint="eastAsia"/>
          <w:b/>
          <w:bCs/>
          <w:sz w:val="32"/>
          <w:szCs w:val="32"/>
        </w:rPr>
      </w:pPr>
      <w:r w:rsidRPr="00B367C6">
        <w:rPr>
          <w:rFonts w:ascii="彩虹粗仿宋" w:eastAsia="彩虹粗仿宋" w:hAnsi="华文中宋" w:hint="eastAsia"/>
          <w:b/>
          <w:bCs/>
          <w:sz w:val="32"/>
          <w:szCs w:val="32"/>
        </w:rPr>
        <w:t xml:space="preserve">二、 客户财务分析 </w:t>
      </w:r>
    </w:p>
    <w:p w14:paraId="59F470D4" w14:textId="77777777" w:rsidR="003E5C98" w:rsidRPr="00B367C6" w:rsidRDefault="003E5C98" w:rsidP="006E2954">
      <w:pPr>
        <w:spacing w:before="100" w:beforeAutospacing="1" w:after="100" w:afterAutospacing="1" w:line="375" w:lineRule="atLeast"/>
        <w:jc w:val="center"/>
        <w:outlineLvl w:val="1"/>
        <w:rPr>
          <w:rFonts w:ascii="彩虹粗仿宋" w:eastAsia="彩虹粗仿宋" w:hAnsi="华文中宋" w:hint="eastAsia"/>
          <w:b/>
          <w:bCs/>
          <w:sz w:val="32"/>
          <w:szCs w:val="32"/>
        </w:rPr>
      </w:pP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45AEA879" w14:textId="77777777">
        <w:trPr>
          <w:tblCellSpacing w:w="15" w:type="dxa"/>
        </w:trPr>
        <w:tc>
          <w:tcPr>
            <w:tcW w:w="0" w:type="auto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96B1B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  <w:shd w:val="pct15" w:color="auto" w:fill="FFFFFF"/>
              </w:rPr>
              <w:t xml:space="preserve">（一）单一报表关键财务信息 </w:t>
            </w:r>
          </w:p>
        </w:tc>
      </w:tr>
    </w:tbl>
    <w:p w14:paraId="5882169A" w14:textId="77777777" w:rsidR="001806CF" w:rsidRPr="00B367C6" w:rsidRDefault="001806CF" w:rsidP="001806CF">
      <w:pPr>
        <w:spacing w:line="375" w:lineRule="atLeast"/>
        <w:rPr>
          <w:rFonts w:ascii="彩虹粗仿宋" w:eastAsia="彩虹粗仿宋" w:hint="eastAsia"/>
          <w:vanish/>
          <w:shd w:val="pct15" w:color="auto" w:fill="FFFFFF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2201"/>
        <w:gridCol w:w="1712"/>
        <w:gridCol w:w="1712"/>
        <w:gridCol w:w="1712"/>
        <w:gridCol w:w="1906"/>
      </w:tblGrid>
      <w:tr w:rsidR="001806CF" w:rsidRPr="00B367C6" w14:paraId="6624FCD6" w14:textId="77777777" w:rsidTr="001806CF">
        <w:trPr>
          <w:tblCellSpacing w:w="0" w:type="dxa"/>
        </w:trPr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A9FA53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序号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F4F69A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科目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A5517B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××年末（前三年）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33A5DD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××年末（前二年）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6EE262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××年末（前一年）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EF8DF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×年×月（最近一期） </w:t>
            </w:r>
          </w:p>
        </w:tc>
      </w:tr>
      <w:tr w:rsidR="001806CF" w:rsidRPr="00B367C6" w14:paraId="30CB4697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0496FA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20CA9D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报表类型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09C20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663E7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7761F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F597B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789FCEF6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5FDE4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DF385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是否审计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802BD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1E565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E3C217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99CED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1A17D49F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D3A58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8331E5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审计单位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1DFAF5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31378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2C54E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C18BA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1008E7E2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44A5C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98070D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审计意见类型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53561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19839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D9572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F02D5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0C5DD0D2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40B48B3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694C9237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总资产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99249C2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C24620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AD19C7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66CF0C7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1152BACF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20C98E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E10815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流动资产合计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FFC9A5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E7ABB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B4419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45D03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43F950AB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D55A56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F773DB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货币资金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248A1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D1DBE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EF425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D1716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24A5D3FD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988384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FA3F29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交易性金融资产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55EA6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0F2BF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1690C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BDDBC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00AD4012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C25134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B1E586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应收票据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BF10E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F87C3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C1D49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06A9D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3001366A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7FAC29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FC6E85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应收账款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28D08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D5867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955E6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52512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05DD14B2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915F25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/>
                <w:sz w:val="21"/>
                <w:szCs w:val="21"/>
                <w:highlight w:val="lightGray"/>
                <w:shd w:val="pct15" w:color="auto" w:fill="FFFFFF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FBD1BB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合同资产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A9AAC2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08945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2EB7FA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54AF7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77F2CC5D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6FB2AF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/>
                <w:sz w:val="21"/>
                <w:szCs w:val="21"/>
                <w:highlight w:val="lightGray"/>
                <w:shd w:val="pct15" w:color="auto" w:fill="FFFFFF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2688A8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预付账款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555C4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C0E2D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CA732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AFC3A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7952ECBB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970A0A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/>
                <w:sz w:val="21"/>
                <w:szCs w:val="21"/>
                <w:highlight w:val="lightGray"/>
                <w:shd w:val="pct15" w:color="auto" w:fill="FFFFFF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68FE06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应收利息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E5DE3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8B642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8E53E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36C5E6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3E2DF973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50BC83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/>
                <w:sz w:val="21"/>
                <w:szCs w:val="21"/>
                <w:highlight w:val="lightGray"/>
                <w:shd w:val="pct15" w:color="auto" w:fill="FFFFFF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5CF417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应收股利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0CCBA2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ECBEF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66337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D219A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2A911DD4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C780F4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</w:t>
            </w:r>
            <w:r>
              <w:rPr>
                <w:rFonts w:ascii="彩虹粗仿宋" w:eastAsia="彩虹粗仿宋"/>
                <w:sz w:val="21"/>
                <w:szCs w:val="21"/>
                <w:highlight w:val="lightGray"/>
                <w:shd w:val="pct15" w:color="auto" w:fill="FFFFFF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AAD1C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其他应收款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3DAD0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23F687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B58516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BF9A5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41D6617A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320B29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</w:t>
            </w:r>
            <w:r>
              <w:rPr>
                <w:rFonts w:ascii="彩虹粗仿宋" w:eastAsia="彩虹粗仿宋"/>
                <w:sz w:val="21"/>
                <w:szCs w:val="21"/>
                <w:highlight w:val="lightGray"/>
                <w:shd w:val="pct15" w:color="auto" w:fill="FFFFFF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E2DFC3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坏账准备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AF1AB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A01D3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8DBF2A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EB9596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5F8FDB89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6651D2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</w:t>
            </w:r>
            <w:r>
              <w:rPr>
                <w:rFonts w:ascii="彩虹粗仿宋" w:eastAsia="彩虹粗仿宋"/>
                <w:sz w:val="21"/>
                <w:szCs w:val="21"/>
                <w:highlight w:val="lightGray"/>
                <w:shd w:val="pct15" w:color="auto" w:fill="FFFFFF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5DD096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存货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17E886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405B5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FBBEA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CD645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7DE5356D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E606DD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A21BF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其他流动资产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167CE2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C1DAD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F65EA5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99E4A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1F1D7F8D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3F8C4F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F69A53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一年内到期的非流动资产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8B4402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BCE31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616F9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035D4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77D28636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B2FE24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CC9493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非流动资产合计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6CC20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5BDB9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04C67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3D9D9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2B2E050F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73AAD8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6E0999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债权投资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72DFF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07C99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CDC08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5F117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591B45D2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84C979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31E333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其他债权投资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E5F6D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3C663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2ADF7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CCBA7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0B42BE49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525F29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196184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长期股权投资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BED29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A1587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CCED16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B01C8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1AC2C0D9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8AB131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BC60E4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投资性房地产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DDFE9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7CD90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9F744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3DB12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43F42EA3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6D12D5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785297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长期应收款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05433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EFB4E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FCA0D2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B25F05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4AC6E69F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AE0BAB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025A89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固定资产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583B8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F1346A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74962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B15997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6A13D78D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8A49C3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3C9C2D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在建工程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40382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B5EBE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28EE2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459FE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09AE46E0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412161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AA41F4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无形资产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B124E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E27887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36CA7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0298D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001AEE24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E1BFE3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8B505D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商誉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96E50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DC8D2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1F6B07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59DA5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3FAF8C1C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2E9214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A6C92F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长期待摊费用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80CF9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A9951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C8C80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AF85D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7B9FEE48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4C9EEEAE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08376141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递延所得税资产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F9ABE7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E8AFDB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533CDF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F723675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40CFD510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8540CF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141A65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总负债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455C5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F3A882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943A3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8A82F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4096EC0C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2DA6A6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5EEDFE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流动负债合计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DD124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11F58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05BC9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211105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15B7359A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EA4C2B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78F638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短期借款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8AB20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DDE2F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59A90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B53B77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7818E0AB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9001AE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9D348C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交易性金融负债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F5AB82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C19376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42EBC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5D4B26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57EF76FB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700797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E01547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应付票据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9D348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F458D5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00DC0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0549D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1D2CED57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B450E7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907FF7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应付账款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89FC9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AC599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F4DD4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DAB3B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613D08F2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99DA47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57AE0F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预收账款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BD4E3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6F5D5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5DA58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A33536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2148DFC2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8D0BD2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0B645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合同负债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140FA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A860AA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913732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FF400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1F91C590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BCCF66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6D3F3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应付职工薪酬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1E0B0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9AB9E2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D9C38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2E12B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1AD0BBBB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54E42E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C27B65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应交税费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04C4D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00E67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95519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6723B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3287192D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BEAF87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60A988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应付股利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5497E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5550E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0DF77A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DBCE5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3052B73E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DD90B8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058D4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应付利息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08C91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18107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3D52AA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9939F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50365A2C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4C839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60147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其他应付款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FCE087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3EA50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4F20C4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A8E3C2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015A5ED4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2E3BE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BBDDD0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一年内到期的非流动负债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393B7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AA57D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F7807C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08D82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0D9B5171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F49B63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F9CECF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非流动负债合计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7FE4D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7AE8F1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47416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A54D8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58063957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900E08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77024E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长期借款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A0230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6DBD2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FF798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E63ED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46268033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D29A19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6E5C3F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应付债券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D581F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E84148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1D4035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3519A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22740FF0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10FE84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00ED8F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长期应付款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A67E76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4E43E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905A0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DB69B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440D5131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943E55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281C0C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递延所得税负债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C8B1A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553853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5EB95F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FA3699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68CD7206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F094D3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8A3C32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所有者权益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33FFF6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EF6A3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CB9940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C30617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806CF" w:rsidRPr="00B367C6" w14:paraId="00D400E5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9C4FEF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B3520E" w14:textId="77777777" w:rsidR="001806CF" w:rsidRPr="00B367C6" w:rsidRDefault="001806CF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实收资本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5F887A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037C4D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C4507E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50C64B" w14:textId="77777777" w:rsidR="001806CF" w:rsidRPr="00B367C6" w:rsidRDefault="001806CF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7499461F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32F5E8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109F46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其他权益工具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BB0523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C0FF3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0B78E1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294DC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28B35338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23FF02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FAD15B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资本公积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3E83E7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56E181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15C843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B09E3D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535040E1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8C42A5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E5695D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库存股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08022F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48970C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D7764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E0A614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2C978D77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D5DBFE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657A76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盈余公积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17DCE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817FAD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0BE4D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56160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25D898A6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1AEB4A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C166A7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未分配利润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8BD64E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A94CAD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EF3043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1B42A4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3B745AD8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64D094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A2810E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营业收入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3DADE8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458EFC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8B38B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0B457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76DE6C49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CDD2ED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21D2B8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营业成本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9DCA29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61879F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9CBB0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BEB97A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4F527A25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ED2D2C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EAC62E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营业税金及附加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C19A58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4AEE5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A59D27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8AA11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2D377AA3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24BD47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7E0C7B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营业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费用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B1B3A9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46203A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4F360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D76B2D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78AE7735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687829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D69887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管理费用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A678DE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77A003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4251E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4C06D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5767C02B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20330C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534ADE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财务费用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6C1BFD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7A7D9E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3205E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18E074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4DA5AFDB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441F64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751D23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资产减值损失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EBB171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02FAD8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5DEC3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3ABE5D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01A62E24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5835A1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0E4FDC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加：公允价值变动收益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1A73C1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D77BDF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B7DBCC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780D61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23BB891F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44BDC5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310C3A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投资收益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AEF45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DFD35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BAA8FD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F1AE6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5312DB35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88217B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7966DE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营业利润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6C1DCC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C0226E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F5B19A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AB1A0B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27A10F43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705779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D880EC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营业外收入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D6878C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1AC6F8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50126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DDD78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5A26E526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D334EF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A2AC7D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营业外支出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BFEDF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18B2D6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91859F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C00259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3E4AB52B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31D453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AB2EC0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利润总额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2D30E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B8D2E6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7F8D0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515C3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2760EE26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1505A4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86484E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所得税费用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90CF7A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74277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1A667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D974C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71983E44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9D0025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3E1B6B33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净利润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CEC629D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38FE7C4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2BB3606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3146CA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20CA0294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99B88D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49F12F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经营性现金流入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B66A91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0233C5B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2CF365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263914C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0512B8AE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D1BCD0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453143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经营性现金流出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E7F859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D341A27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2DC1FBD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1BA59C6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1CA292B5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43A415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4FFA8E4C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经营性净现金流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A31DD3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5FF63A3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19E3EF3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EE1EF34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34C1E110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E2E40D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538656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投资性现金流入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955733F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33283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B9A3771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64DE11D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16056BF9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E40040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EA5E22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投资性现金流出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72A11BF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3F7AC98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FA525C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DA60B1E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1790D44E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0BDC7D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0716879F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proofErr w:type="gramStart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>投资性净现金</w:t>
            </w:r>
            <w:proofErr w:type="gramEnd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65D9AEF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00D70D4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EAE6316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31C164F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0F9C4621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2D74B3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2CE2D1FE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筹资性现金流入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49EC46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9E0A58A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A3B72FB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5B6C47A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29EFE340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3B103D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69EAF376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筹资性现金流出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58AE71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CFFC13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2065107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75F3137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32048BB0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EDD7AD" w14:textId="77777777" w:rsidR="00120DDB" w:rsidRPr="00B367C6" w:rsidRDefault="00120DDB" w:rsidP="00A7034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2978085A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proofErr w:type="gramStart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>筹资性净现金</w:t>
            </w:r>
            <w:proofErr w:type="gramEnd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CE52BF3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ED3FF83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5FE36B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48589CF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120DDB" w:rsidRPr="00B367C6" w14:paraId="13970400" w14:textId="77777777" w:rsidTr="001806C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6FAF55" w14:textId="77777777" w:rsidR="00120DDB" w:rsidRPr="00B367C6" w:rsidRDefault="00120DDB" w:rsidP="00120DDB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1EA64C43" w14:textId="77777777" w:rsidR="00120DDB" w:rsidRPr="00B367C6" w:rsidRDefault="00120DDB" w:rsidP="00547574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净现金流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C86DE5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02CD5F0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31839D2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36EFAC4" w14:textId="77777777" w:rsidR="00120DDB" w:rsidRPr="00B367C6" w:rsidRDefault="00120DDB" w:rsidP="00547574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</w:tbl>
    <w:p w14:paraId="238142D4" w14:textId="77777777" w:rsidR="0006601E" w:rsidRDefault="0006601E" w:rsidP="00382DB0">
      <w:pPr>
        <w:spacing w:line="375" w:lineRule="atLeast"/>
        <w:ind w:left="240" w:hangingChars="100" w:hanging="240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>：</w:t>
      </w:r>
    </w:p>
    <w:p w14:paraId="30ED75CA" w14:textId="77777777" w:rsidR="000D4600" w:rsidRPr="000D4600" w:rsidRDefault="000D4600" w:rsidP="00382DB0">
      <w:pPr>
        <w:spacing w:line="375" w:lineRule="atLeast"/>
        <w:ind w:left="240" w:hangingChars="100" w:hanging="240"/>
        <w:rPr>
          <w:rFonts w:hint="eastAsia"/>
        </w:rPr>
      </w:pPr>
    </w:p>
    <w:p w14:paraId="20CC97C2" w14:textId="77777777" w:rsidR="0036047E" w:rsidRPr="00382DB0" w:rsidRDefault="0036047E" w:rsidP="0036047E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 w:rsidRPr="00382DB0">
        <w:rPr>
          <w:rFonts w:ascii="彩虹粗仿宋" w:eastAsia="彩虹粗仿宋" w:hAnsi="华文中宋" w:hint="eastAsia"/>
          <w:bCs/>
          <w:shd w:val="pct15" w:color="auto" w:fill="FFFFFF"/>
        </w:rPr>
        <w:t xml:space="preserve">1、 近三年财务报告审计意见与说明 </w:t>
      </w:r>
    </w:p>
    <w:p w14:paraId="63E6AAFE" w14:textId="77777777" w:rsidR="0036047E" w:rsidRPr="00901BE9" w:rsidRDefault="0036047E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1DA47DCE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AB0FC" w14:textId="77777777" w:rsidR="00E06CC0" w:rsidRPr="00B367C6" w:rsidRDefault="00E06CC0" w:rsidP="003A6E23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2</w:t>
            </w:r>
            <w:r w:rsidR="0079791C">
              <w:rPr>
                <w:rFonts w:ascii="彩虹粗仿宋" w:eastAsia="彩虹粗仿宋" w:hAnsi="华文中宋" w:hint="eastAsia"/>
                <w:bCs/>
              </w:rPr>
              <w:t>、</w:t>
            </w:r>
            <w:r w:rsidR="001E7B8A">
              <w:rPr>
                <w:rFonts w:ascii="彩虹粗仿宋" w:eastAsia="彩虹粗仿宋" w:hAnsi="华文中宋" w:hint="eastAsia"/>
                <w:bCs/>
              </w:rPr>
              <w:t xml:space="preserve"> </w:t>
            </w:r>
            <w:r w:rsidR="003C724B">
              <w:rPr>
                <w:rFonts w:ascii="彩虹粗仿宋" w:eastAsia="彩虹粗仿宋" w:hAnsi="华文中宋" w:hint="eastAsia"/>
                <w:bCs/>
              </w:rPr>
              <w:t>最近一期</w:t>
            </w:r>
            <w:r w:rsidRPr="00B367C6">
              <w:rPr>
                <w:rFonts w:ascii="彩虹粗仿宋" w:eastAsia="彩虹粗仿宋" w:hAnsi="华文中宋" w:hint="eastAsia"/>
                <w:bCs/>
              </w:rPr>
              <w:t xml:space="preserve">审计报告关键财务数据解析 （对应客户经营模式分析数据合理性） </w:t>
            </w:r>
          </w:p>
        </w:tc>
      </w:tr>
    </w:tbl>
    <w:p w14:paraId="4A7AFB89" w14:textId="77777777" w:rsidR="00E06CC0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p w14:paraId="6B109D58" w14:textId="77777777" w:rsidR="00242B93" w:rsidRPr="00C07A84" w:rsidRDefault="00242B93" w:rsidP="00242B93">
      <w:pPr>
        <w:spacing w:line="375" w:lineRule="atLeast"/>
        <w:rPr>
          <w:rFonts w:ascii="彩虹粗仿宋" w:eastAsia="彩虹粗仿宋" w:hAnsi="华文中宋" w:hint="eastAsia"/>
          <w:bCs/>
          <w:color w:val="000000"/>
        </w:rPr>
      </w:pPr>
      <w:r w:rsidRPr="00C07A84">
        <w:rPr>
          <w:rFonts w:ascii="彩虹粗仿宋" w:eastAsia="彩虹粗仿宋" w:hAnsi="华文中宋" w:hint="eastAsia"/>
          <w:bCs/>
          <w:color w:val="000000"/>
        </w:rPr>
        <w:t>（1）客户资产结构及负债结构明细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1363"/>
        <w:gridCol w:w="1914"/>
        <w:gridCol w:w="1914"/>
        <w:gridCol w:w="1914"/>
        <w:gridCol w:w="2136"/>
      </w:tblGrid>
      <w:tr w:rsidR="00242B93" w:rsidRPr="007439B6" w14:paraId="67F5DA7F" w14:textId="77777777" w:rsidTr="00242B93">
        <w:trPr>
          <w:tblCellSpacing w:w="0" w:type="dxa"/>
        </w:trPr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712C5B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 xml:space="preserve">序号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BF94C5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 xml:space="preserve">科目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BB3132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>××年末（</w:t>
            </w:r>
            <w:r w:rsidR="00837372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>前</w:t>
            </w: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 xml:space="preserve">三年）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5B06A9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>××年末（前二</w:t>
            </w:r>
            <w:r w:rsidR="00837372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>年</w:t>
            </w: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 xml:space="preserve">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1B3D6A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 xml:space="preserve">××年末（前一年）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0FD1F1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 xml:space="preserve">×年×月（最近一期） </w:t>
            </w:r>
          </w:p>
        </w:tc>
      </w:tr>
      <w:tr w:rsidR="00242B93" w:rsidRPr="007439B6" w14:paraId="44819BD6" w14:textId="77777777" w:rsidTr="00242B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CC3312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D019D2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  <w:highlight w:val="lightGray"/>
                <w:shd w:val="pct15" w:color="auto" w:fill="FFFFFF"/>
              </w:rPr>
              <w:t xml:space="preserve">应收账款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7B76CA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88F3A2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F755EE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A8819F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242B93" w:rsidRPr="007439B6" w14:paraId="54802E82" w14:textId="77777777" w:rsidTr="00242B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4429F3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0A1483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  <w:highlight w:val="lightGray"/>
                <w:shd w:val="pct15" w:color="auto" w:fill="FFFFFF"/>
              </w:rPr>
              <w:t>存货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C1B923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E83B7F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3F516D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2397B8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242B93" w:rsidRPr="007439B6" w14:paraId="388219AD" w14:textId="77777777" w:rsidTr="00242B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8501B3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9F0D04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  <w:highlight w:val="lightGray"/>
                <w:shd w:val="pct15" w:color="auto" w:fill="FFFFFF"/>
              </w:rPr>
              <w:t xml:space="preserve">合同资产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C315E4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2B9196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7D0573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470470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242B93" w:rsidRPr="007439B6" w14:paraId="5EB55DEA" w14:textId="77777777" w:rsidTr="00242B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721FC548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47E04747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Ansi="华文中宋" w:hint="eastAsia"/>
                <w:bCs/>
                <w:color w:val="000000"/>
                <w:sz w:val="21"/>
                <w:szCs w:val="21"/>
                <w:highlight w:val="lightGray"/>
                <w:shd w:val="pct15" w:color="auto" w:fill="FFFFFF"/>
              </w:rPr>
              <w:t>长期股权投资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21B4CD5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5F3947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C2557F3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FABD91F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242B93" w:rsidRPr="007439B6" w14:paraId="33C99677" w14:textId="77777777" w:rsidTr="00242B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E0CA2C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B8F6F7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>短期借款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E73AAC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C2A343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FE25D3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FDB305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242B93" w:rsidRPr="007439B6" w14:paraId="2DBA55A5" w14:textId="77777777" w:rsidTr="00242B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9E304A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AF77A6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>应付票据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8E034E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21A5AC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DD8543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4E23A6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242B93" w:rsidRPr="007439B6" w14:paraId="6D2DAC1D" w14:textId="77777777" w:rsidTr="00242B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747993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68F18D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>应付账款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079B05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D2DEC4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B8D7C7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3AA737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242B93" w:rsidRPr="007439B6" w14:paraId="69A88DD6" w14:textId="77777777" w:rsidTr="00242B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30CB26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EE38F6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>应付债券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0C0C22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3A5B3B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CAA8F9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C11752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242B93" w:rsidRPr="007439B6" w14:paraId="7BB87773" w14:textId="77777777" w:rsidTr="00242B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563E10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978DD5" w14:textId="77777777" w:rsidR="00242B93" w:rsidRPr="00C07A84" w:rsidRDefault="00242B93" w:rsidP="0045060F">
            <w:pPr>
              <w:spacing w:line="375" w:lineRule="atLeast"/>
              <w:jc w:val="center"/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  <w:r w:rsidRPr="00C07A84">
              <w:rPr>
                <w:rFonts w:ascii="彩虹粗仿宋" w:eastAsia="彩虹粗仿宋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  <w:t>长期借款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28E9B0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99F674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90A12C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83F770" w14:textId="77777777" w:rsidR="00242B93" w:rsidRPr="00C07A84" w:rsidRDefault="00242B93" w:rsidP="0045060F">
            <w:pPr>
              <w:rPr>
                <w:rFonts w:ascii="彩虹粗仿宋" w:eastAsia="彩虹粗仿宋" w:hAnsi="Times New Roman" w:cs="Times New Roman" w:hint="eastAsia"/>
                <w:color w:val="000000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</w:tbl>
    <w:p w14:paraId="6ECB68F7" w14:textId="77777777" w:rsidR="00242B93" w:rsidRPr="00C07A84" w:rsidRDefault="00242B93" w:rsidP="00242B93">
      <w:pPr>
        <w:spacing w:line="375" w:lineRule="atLeast"/>
        <w:rPr>
          <w:rFonts w:ascii="彩虹粗仿宋" w:eastAsia="彩虹粗仿宋" w:hAnsi="华文中宋" w:hint="eastAsia"/>
          <w:bCs/>
          <w:color w:val="000000"/>
        </w:rPr>
      </w:pPr>
      <w:r w:rsidRPr="00C07A84">
        <w:rPr>
          <w:rFonts w:ascii="彩虹粗仿宋" w:eastAsia="彩虹粗仿宋" w:hAnsi="华文中宋" w:hint="eastAsia"/>
          <w:bCs/>
          <w:color w:val="000000"/>
          <w:shd w:val="pct15" w:color="auto" w:fill="FFFFFF"/>
        </w:rPr>
        <w:t>解释与说明：</w:t>
      </w:r>
    </w:p>
    <w:p w14:paraId="0C86C50B" w14:textId="77777777" w:rsidR="00242B93" w:rsidRPr="00B367C6" w:rsidRDefault="00242B93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613FF074" w14:textId="77777777" w:rsidTr="0028289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1ED78" w14:textId="77777777" w:rsidR="00E06CC0" w:rsidRPr="00B367C6" w:rsidRDefault="00E06CC0" w:rsidP="003C724B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（</w:t>
            </w:r>
            <w:r w:rsidR="00242B93">
              <w:rPr>
                <w:rFonts w:ascii="彩虹粗仿宋" w:eastAsia="彩虹粗仿宋" w:hAnsi="华文中宋" w:hint="eastAsia"/>
                <w:bCs/>
              </w:rPr>
              <w:t>2</w:t>
            </w:r>
            <w:r w:rsidRPr="00B367C6">
              <w:rPr>
                <w:rFonts w:ascii="彩虹粗仿宋" w:eastAsia="彩虹粗仿宋" w:hAnsi="华文中宋" w:hint="eastAsia"/>
                <w:bCs/>
              </w:rPr>
              <w:t>）前五大客户的应收应付款</w:t>
            </w:r>
            <w:r w:rsidR="00B4024E">
              <w:rPr>
                <w:rFonts w:ascii="彩虹粗仿宋" w:eastAsia="彩虹粗仿宋" w:hAnsi="华文中宋" w:hint="eastAsia"/>
                <w:bCs/>
              </w:rPr>
              <w:t>预付账款</w:t>
            </w:r>
            <w:r w:rsidRPr="00B367C6">
              <w:rPr>
                <w:rFonts w:ascii="彩虹粗仿宋" w:eastAsia="彩虹粗仿宋" w:hAnsi="华文中宋" w:hint="eastAsia"/>
                <w:bCs/>
              </w:rPr>
              <w:t xml:space="preserve">项明细 </w:t>
            </w:r>
          </w:p>
        </w:tc>
      </w:tr>
    </w:tbl>
    <w:p w14:paraId="6CF88680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4"/>
        <w:gridCol w:w="1265"/>
        <w:gridCol w:w="1168"/>
        <w:gridCol w:w="1265"/>
        <w:gridCol w:w="1265"/>
        <w:gridCol w:w="1265"/>
        <w:gridCol w:w="1265"/>
        <w:gridCol w:w="973"/>
      </w:tblGrid>
      <w:tr w:rsidR="00E06CC0" w:rsidRPr="00B367C6" w14:paraId="311E19A8" w14:textId="77777777" w:rsidTr="00B4024E">
        <w:trPr>
          <w:tblCellSpacing w:w="0" w:type="dxa"/>
        </w:trPr>
        <w:tc>
          <w:tcPr>
            <w:tcW w:w="1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4CE014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科目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3D113E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客户1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CB5748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客户2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E0443E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客户3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A6C541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客户4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EA3A6F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客户5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D09CD9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其他客户合计 </w:t>
            </w:r>
          </w:p>
        </w:tc>
      </w:tr>
      <w:tr w:rsidR="00E06CC0" w:rsidRPr="00B367C6" w14:paraId="54C4AFB8" w14:textId="77777777" w:rsidTr="00B4024E">
        <w:trPr>
          <w:tblCellSpacing w:w="0" w:type="dxa"/>
        </w:trPr>
        <w:tc>
          <w:tcPr>
            <w:tcW w:w="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CB205D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应收账款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A583ED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企业名称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C2E38E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A08ADD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FC16AD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FED53E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47A90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2C54F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2538C849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9608D4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DD5E78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与客户关系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7DF6F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772AC2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B01896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AC109B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05C32D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1D906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21450030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685357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51FAA2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金额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09046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F9A37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00650B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3130FC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31132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B8B6AE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1333847B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24F625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03D8EE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占比（%）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A62D74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2A92E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51B67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D24029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F43690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DE321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30C1056B" w14:textId="77777777" w:rsidTr="00B4024E">
        <w:trPr>
          <w:tblCellSpacing w:w="0" w:type="dxa"/>
        </w:trPr>
        <w:tc>
          <w:tcPr>
            <w:tcW w:w="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6E0F0B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其他应收账款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43E0DB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企业名称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15EC7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1CEF2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0EF91D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77C0D9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2E339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7D7A12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60BF05E8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F99D87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1D4512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与客户关系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EF954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3EF1E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D20ED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90409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0AF609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8DA9FD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5CF52190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527B90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5AF477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金额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61591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A2A0DD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02274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A8FB40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BB8BC9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EE6714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23EA66B2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156D1A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07457B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占比（%）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013AA7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33F0A2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A35A22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C597AD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58B312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DA909B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1223DA96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729314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814CFE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具体用途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73874F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1AD62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95E10C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E74527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54C110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7F4FC4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5A7B0EBD" w14:textId="77777777" w:rsidTr="00B4024E">
        <w:trPr>
          <w:tblCellSpacing w:w="0" w:type="dxa"/>
        </w:trPr>
        <w:tc>
          <w:tcPr>
            <w:tcW w:w="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8571CE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应付账款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6B9FFD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企业名称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E57092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1C6BB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5CA9FC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F22156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F58C39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11587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48DB08DD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F15621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821849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与客户关系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EAA2BB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719D4D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AC63BF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7B68E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737F6B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EBF320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093546C4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EFD20A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59959D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金额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CD628F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4AB61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38FF74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ACD04C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BFAE34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8ADC6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2757B557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E8724B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757DB6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占比（%）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64A07C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6D8825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0CB7C6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F319F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372BDC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9A73C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4138CEF8" w14:textId="77777777" w:rsidTr="00B4024E">
        <w:trPr>
          <w:tblCellSpacing w:w="0" w:type="dxa"/>
        </w:trPr>
        <w:tc>
          <w:tcPr>
            <w:tcW w:w="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D4989B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其他应付账款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EF4F84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企业名称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CA79A9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AA01DD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166156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A10937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EB6F2E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14F646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65E7752B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68DD61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01B18C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与客户关系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05237E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2F9E9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E416F2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5100B5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94DB79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B481E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3EA88337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86EA0E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CE0976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金额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4D966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9009DF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D784AE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09EAC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813095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319EDE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579A8980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BEA347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8AD3E0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占比（%）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EF2699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A8767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D5F752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7DC5D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1B22F8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194C8D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3D940571" w14:textId="77777777" w:rsidTr="00B402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99C9E4" w14:textId="77777777" w:rsidR="00E06CC0" w:rsidRPr="00B367C6" w:rsidRDefault="00E06CC0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E31A3A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具体用途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71FA36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98CCF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FC40C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4CECDB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273EA3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9ACC15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B4024E" w:rsidRPr="00B367C6" w14:paraId="7C8EEAA6" w14:textId="77777777" w:rsidTr="00B4024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2A18249" w14:textId="77777777" w:rsidR="00B4024E" w:rsidRPr="00B367C6" w:rsidRDefault="00B4024E" w:rsidP="00B4024E">
            <w:pPr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预付账款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101A3D" w14:textId="77777777" w:rsidR="00B4024E" w:rsidRPr="00B367C6" w:rsidRDefault="00B4024E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企业名称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CB6968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978D0D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0B1680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6AD9C2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30B639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CBA53E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B4024E" w:rsidRPr="00B367C6" w14:paraId="22AD463C" w14:textId="77777777" w:rsidTr="00B4024E">
        <w:trPr>
          <w:tblCellSpacing w:w="0" w:type="dxa"/>
        </w:trPr>
        <w:tc>
          <w:tcPr>
            <w:tcW w:w="0" w:type="auto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CCEC2E" w14:textId="77777777" w:rsidR="00B4024E" w:rsidRPr="00B367C6" w:rsidRDefault="00B4024E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8D4D4A" w14:textId="77777777" w:rsidR="00B4024E" w:rsidRPr="00B367C6" w:rsidRDefault="00B4024E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与客户关系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DB1302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7508C5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DE4DA0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54C7B9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7EBA74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C3E177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B4024E" w:rsidRPr="00B367C6" w14:paraId="0CA66D63" w14:textId="77777777" w:rsidTr="00B4024E">
        <w:trPr>
          <w:tblCellSpacing w:w="0" w:type="dxa"/>
        </w:trPr>
        <w:tc>
          <w:tcPr>
            <w:tcW w:w="0" w:type="auto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C6C2185" w14:textId="77777777" w:rsidR="00B4024E" w:rsidRPr="00B367C6" w:rsidRDefault="00B4024E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4ECE3A" w14:textId="77777777" w:rsidR="00B4024E" w:rsidRPr="00B367C6" w:rsidRDefault="00B4024E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金额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4A318D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5BEE0C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C83DEB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FC2801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977AB8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4B9BD7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B4024E" w:rsidRPr="00B367C6" w14:paraId="31451955" w14:textId="77777777" w:rsidTr="00B4024E">
        <w:trPr>
          <w:tblCellSpacing w:w="0" w:type="dxa"/>
        </w:trPr>
        <w:tc>
          <w:tcPr>
            <w:tcW w:w="0" w:type="auto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BF201E" w14:textId="77777777" w:rsidR="00B4024E" w:rsidRPr="00B367C6" w:rsidRDefault="00B4024E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3FFEBC" w14:textId="77777777" w:rsidR="00B4024E" w:rsidRPr="00B367C6" w:rsidRDefault="00B4024E" w:rsidP="00C94B1D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占比（%）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1C31FC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B67985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60CF97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089977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F43A42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6BA928" w14:textId="77777777" w:rsidR="00B4024E" w:rsidRPr="00B367C6" w:rsidRDefault="00B4024E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</w:tbl>
    <w:p w14:paraId="42E99564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  <w:sz w:val="21"/>
          <w:szCs w:val="21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3B63F4ED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4EA0F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与上期比较合计数及分布主要变化、影响分析（大额交易需补充说明业务背景情况）： </w:t>
            </w:r>
          </w:p>
        </w:tc>
      </w:tr>
    </w:tbl>
    <w:p w14:paraId="04B7F9C6" w14:textId="77777777" w:rsidR="000E7F01" w:rsidRPr="00382DB0" w:rsidRDefault="000E7F01" w:rsidP="000E7F01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382DB0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20F5D3F5" w14:textId="77777777" w:rsidR="000E7F01" w:rsidRPr="009E174E" w:rsidRDefault="000D4600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①</w:t>
      </w:r>
      <w:r w:rsidR="000E7F01" w:rsidRPr="009E174E">
        <w:rPr>
          <w:rFonts w:ascii="彩虹粗仿宋" w:eastAsia="彩虹粗仿宋" w:hint="eastAsia"/>
        </w:rPr>
        <w:t>与上期比较合计数及分布主要变化、影响分析（大额交易需补充说明业务背景情况）</w:t>
      </w:r>
    </w:p>
    <w:p w14:paraId="11D12C3B" w14:textId="77777777" w:rsidR="000D4600" w:rsidRPr="000D4600" w:rsidRDefault="000D4600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209A9F30" w14:textId="77777777" w:rsidR="00747857" w:rsidRPr="009E174E" w:rsidRDefault="000D4600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②</w:t>
      </w:r>
      <w:r w:rsidR="000E7F01" w:rsidRPr="009E174E">
        <w:rPr>
          <w:rFonts w:ascii="彩虹粗仿宋" w:eastAsia="彩虹粗仿宋" w:hint="eastAsia"/>
        </w:rPr>
        <w:t>应收</w:t>
      </w:r>
      <w:proofErr w:type="gramStart"/>
      <w:r w:rsidR="000E7F01" w:rsidRPr="009E174E">
        <w:rPr>
          <w:rFonts w:ascii="彩虹粗仿宋" w:eastAsia="彩虹粗仿宋" w:hint="eastAsia"/>
        </w:rPr>
        <w:t>账款占</w:t>
      </w:r>
      <w:proofErr w:type="gramEnd"/>
      <w:r w:rsidR="000E7F01" w:rsidRPr="009E174E">
        <w:rPr>
          <w:rFonts w:ascii="彩虹粗仿宋" w:eastAsia="彩虹粗仿宋" w:hint="eastAsia"/>
        </w:rPr>
        <w:t>收入比例</w:t>
      </w:r>
      <w:r w:rsidR="00747857" w:rsidRPr="009E174E">
        <w:rPr>
          <w:rFonts w:ascii="彩虹粗仿宋" w:eastAsia="彩虹粗仿宋" w:hint="eastAsia"/>
        </w:rPr>
        <w:t>合理性分析</w:t>
      </w:r>
    </w:p>
    <w:p w14:paraId="66D9C06A" w14:textId="77777777" w:rsidR="000D4600" w:rsidRDefault="000D4600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4AB78364" w14:textId="77777777" w:rsidR="00805972" w:rsidRDefault="00805972" w:rsidP="00805972">
      <w:pPr>
        <w:spacing w:line="375" w:lineRule="atLeast"/>
        <w:ind w:left="240" w:hangingChars="100" w:hanging="240"/>
        <w:rPr>
          <w:rFonts w:ascii="彩虹粗仿宋" w:eastAsia="彩虹粗仿宋"/>
        </w:rPr>
      </w:pPr>
      <w:r>
        <w:rPr>
          <w:rFonts w:ascii="彩虹粗仿宋" w:eastAsia="彩虹粗仿宋" w:hint="eastAsia"/>
        </w:rPr>
        <w:t>③</w:t>
      </w:r>
      <w:r w:rsidRPr="00C0325E">
        <w:rPr>
          <w:rFonts w:ascii="彩虹粗仿宋" w:eastAsia="彩虹粗仿宋"/>
        </w:rPr>
        <w:t>其它应收</w:t>
      </w:r>
      <w:proofErr w:type="gramStart"/>
      <w:r w:rsidRPr="00C0325E">
        <w:rPr>
          <w:rFonts w:ascii="彩虹粗仿宋" w:eastAsia="彩虹粗仿宋"/>
        </w:rPr>
        <w:t>账款</w:t>
      </w:r>
      <w:r w:rsidRPr="00C0325E">
        <w:rPr>
          <w:rFonts w:ascii="彩虹粗仿宋" w:eastAsia="彩虹粗仿宋" w:hint="eastAsia"/>
        </w:rPr>
        <w:t>占</w:t>
      </w:r>
      <w:proofErr w:type="gramEnd"/>
      <w:r w:rsidRPr="00C0325E">
        <w:rPr>
          <w:rFonts w:ascii="彩虹粗仿宋" w:eastAsia="彩虹粗仿宋"/>
        </w:rPr>
        <w:t>总资产</w:t>
      </w:r>
      <w:r w:rsidRPr="00C0325E">
        <w:rPr>
          <w:rFonts w:ascii="彩虹粗仿宋" w:eastAsia="彩虹粗仿宋" w:hint="eastAsia"/>
        </w:rPr>
        <w:t>或收入比例合理性分析</w:t>
      </w:r>
    </w:p>
    <w:p w14:paraId="7D3867D8" w14:textId="77777777" w:rsidR="00805972" w:rsidRPr="00382DB0" w:rsidRDefault="00805972" w:rsidP="00805972">
      <w:pPr>
        <w:spacing w:line="375" w:lineRule="atLeast"/>
        <w:ind w:left="240" w:hangingChars="100" w:hanging="240"/>
        <w:rPr>
          <w:rFonts w:hint="eastAsia"/>
        </w:rPr>
      </w:pPr>
    </w:p>
    <w:p w14:paraId="77F4C579" w14:textId="77777777" w:rsidR="000E7F01" w:rsidRPr="00382DB0" w:rsidRDefault="00805972" w:rsidP="00805972">
      <w:pPr>
        <w:spacing w:line="375" w:lineRule="atLeast"/>
        <w:ind w:left="240" w:hangingChars="100" w:hanging="240"/>
        <w:rPr>
          <w:rFonts w:hint="eastAsia"/>
        </w:rPr>
      </w:pPr>
      <w:r>
        <w:rPr>
          <w:rFonts w:ascii="彩虹粗仿宋" w:eastAsia="彩虹粗仿宋" w:hint="eastAsia"/>
        </w:rPr>
        <w:t>④</w:t>
      </w:r>
      <w:r w:rsidRPr="00FE5440">
        <w:rPr>
          <w:rFonts w:ascii="彩虹粗仿宋" w:eastAsia="彩虹粗仿宋"/>
        </w:rPr>
        <w:t>与主要上下游客户、关联交易匹配性分析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263DBF2F" w14:textId="77777777" w:rsidTr="00BD5A3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8A47A" w14:textId="77777777" w:rsidR="000E7F01" w:rsidRDefault="000E7F01" w:rsidP="00903A20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</w:p>
          <w:p w14:paraId="71DA96FD" w14:textId="77777777" w:rsidR="00E06CC0" w:rsidRPr="00B367C6" w:rsidRDefault="00E06CC0" w:rsidP="00903A20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（</w:t>
            </w:r>
            <w:r w:rsidR="00242B93">
              <w:rPr>
                <w:rFonts w:ascii="彩虹粗仿宋" w:eastAsia="彩虹粗仿宋" w:hAnsi="华文中宋" w:hint="eastAsia"/>
                <w:bCs/>
              </w:rPr>
              <w:t>3</w:t>
            </w:r>
            <w:r w:rsidRPr="00B367C6">
              <w:rPr>
                <w:rFonts w:ascii="彩虹粗仿宋" w:eastAsia="彩虹粗仿宋" w:hAnsi="华文中宋" w:hint="eastAsia"/>
                <w:bCs/>
              </w:rPr>
              <w:t>）应收</w:t>
            </w:r>
            <w:r w:rsidR="00C95555" w:rsidRPr="00B367C6">
              <w:rPr>
                <w:rFonts w:ascii="彩虹粗仿宋" w:eastAsia="彩虹粗仿宋" w:hAnsi="华文中宋" w:hint="eastAsia"/>
                <w:bCs/>
              </w:rPr>
              <w:t>、其他应收</w:t>
            </w:r>
            <w:r w:rsidR="00903A20" w:rsidRPr="00B367C6">
              <w:rPr>
                <w:rFonts w:ascii="彩虹粗仿宋" w:eastAsia="彩虹粗仿宋" w:hAnsi="华文中宋" w:hint="eastAsia"/>
                <w:bCs/>
              </w:rPr>
              <w:t>账款明细</w:t>
            </w:r>
            <w:r w:rsidRPr="00B367C6">
              <w:rPr>
                <w:rFonts w:ascii="彩虹粗仿宋" w:eastAsia="彩虹粗仿宋" w:hAnsi="华文中宋" w:hint="eastAsia"/>
                <w:bCs/>
              </w:rPr>
              <w:t xml:space="preserve"> 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28"/>
              <w:gridCol w:w="1262"/>
              <w:gridCol w:w="1628"/>
              <w:gridCol w:w="1248"/>
              <w:gridCol w:w="1404"/>
              <w:gridCol w:w="1576"/>
            </w:tblGrid>
            <w:tr w:rsidR="008C3A6E" w:rsidRPr="00B367C6" w14:paraId="3634C5B3" w14:textId="77777777" w:rsidTr="009506B5">
              <w:trPr>
                <w:cantSplit/>
                <w:jc w:val="center"/>
              </w:trPr>
              <w:tc>
                <w:tcPr>
                  <w:tcW w:w="5000" w:type="pct"/>
                  <w:gridSpan w:val="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DF4A5D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 xml:space="preserve">应收账款明细表 </w:t>
                  </w:r>
                </w:p>
              </w:tc>
            </w:tr>
            <w:tr w:rsidR="008C3A6E" w:rsidRPr="00B367C6" w14:paraId="74CE1CCF" w14:textId="77777777" w:rsidTr="009506B5">
              <w:trPr>
                <w:cantSplit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913DCB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账龄</w:t>
                  </w:r>
                </w:p>
              </w:tc>
              <w:tc>
                <w:tcPr>
                  <w:tcW w:w="654" w:type="pct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FC5F73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笔</w:t>
                  </w:r>
                </w:p>
              </w:tc>
              <w:tc>
                <w:tcPr>
                  <w:tcW w:w="844" w:type="pct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E69C49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金额</w:t>
                  </w:r>
                </w:p>
              </w:tc>
              <w:tc>
                <w:tcPr>
                  <w:tcW w:w="647" w:type="pct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0690BB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比</w:t>
                  </w: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cr/>
                    <w:t>（%）</w:t>
                  </w:r>
                </w:p>
              </w:tc>
              <w:tc>
                <w:tcPr>
                  <w:tcW w:w="728" w:type="pct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EB4BA5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计提坏账 准备金</w:t>
                  </w:r>
                </w:p>
              </w:tc>
              <w:tc>
                <w:tcPr>
                  <w:tcW w:w="817" w:type="pct"/>
                  <w:tcBorders>
                    <w:bottom w:val="single" w:sz="4" w:space="0" w:color="auto"/>
                  </w:tcBorders>
                  <w:vAlign w:val="center"/>
                </w:tcPr>
                <w:p w14:paraId="3CC1E07E" w14:textId="77777777" w:rsidR="008C3A6E" w:rsidRPr="00B367C6" w:rsidRDefault="008C3A6E" w:rsidP="008C3A6E">
                  <w:pPr>
                    <w:spacing w:line="375" w:lineRule="atLeast"/>
                    <w:ind w:left="360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备注</w:t>
                  </w:r>
                </w:p>
              </w:tc>
            </w:tr>
            <w:tr w:rsidR="008C3A6E" w:rsidRPr="00B367C6" w14:paraId="2CEBA2C2" w14:textId="77777777" w:rsidTr="009506B5">
              <w:trPr>
                <w:cantSplit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223425A4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1年内应收账款</w:t>
                  </w:r>
                </w:p>
              </w:tc>
              <w:tc>
                <w:tcPr>
                  <w:tcW w:w="65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94C28B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4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F830A6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647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F4E8F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5A057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17" w:type="pct"/>
                  <w:shd w:val="clear" w:color="auto" w:fill="auto"/>
                </w:tcPr>
                <w:p w14:paraId="3D84DBA8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</w:tr>
            <w:tr w:rsidR="008C3A6E" w:rsidRPr="00B367C6" w14:paraId="3FD1E25D" w14:textId="77777777" w:rsidTr="009506B5">
              <w:trPr>
                <w:cantSplit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66CFC770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1-2年内应收账款</w:t>
                  </w:r>
                </w:p>
              </w:tc>
              <w:tc>
                <w:tcPr>
                  <w:tcW w:w="65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230128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4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F043D4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647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67163A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CC6C70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17" w:type="pct"/>
                  <w:shd w:val="clear" w:color="auto" w:fill="auto"/>
                </w:tcPr>
                <w:p w14:paraId="3B68D576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</w:tr>
            <w:tr w:rsidR="008C3A6E" w:rsidRPr="00B367C6" w14:paraId="5BF4ACF0" w14:textId="77777777" w:rsidTr="009506B5">
              <w:trPr>
                <w:cantSplit/>
                <w:trHeight w:val="175"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71E5E319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2-3年内应收账款</w:t>
                  </w:r>
                </w:p>
              </w:tc>
              <w:tc>
                <w:tcPr>
                  <w:tcW w:w="65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4623B4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4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D48056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647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4C5C2E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790AC8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17" w:type="pct"/>
                  <w:shd w:val="clear" w:color="auto" w:fill="auto"/>
                </w:tcPr>
                <w:p w14:paraId="019F6BBC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</w:tr>
            <w:tr w:rsidR="008C3A6E" w:rsidRPr="00B367C6" w14:paraId="016E26A4" w14:textId="77777777" w:rsidTr="009506B5">
              <w:trPr>
                <w:cantSplit/>
                <w:trHeight w:val="175"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549B6262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3年以上应收账款</w:t>
                  </w:r>
                </w:p>
              </w:tc>
              <w:tc>
                <w:tcPr>
                  <w:tcW w:w="65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1A1DD2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4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F6E16C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647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32C7CC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27B599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17" w:type="pct"/>
                  <w:shd w:val="clear" w:color="auto" w:fill="auto"/>
                </w:tcPr>
                <w:p w14:paraId="6F6E9C46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</w:tr>
            <w:tr w:rsidR="008C3A6E" w:rsidRPr="00B367C6" w14:paraId="7735DFBF" w14:textId="77777777" w:rsidTr="009506B5">
              <w:trPr>
                <w:cantSplit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CD02C5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合计</w:t>
                  </w:r>
                </w:p>
              </w:tc>
              <w:tc>
                <w:tcPr>
                  <w:tcW w:w="65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F02B50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4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BA8915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647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29CF7B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098E42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17" w:type="pct"/>
                  <w:shd w:val="clear" w:color="auto" w:fill="auto"/>
                </w:tcPr>
                <w:p w14:paraId="13A33506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</w:tr>
            <w:tr w:rsidR="008C3A6E" w:rsidRPr="00B367C6" w14:paraId="6797637E" w14:textId="77777777" w:rsidTr="009506B5">
              <w:trPr>
                <w:cantSplit/>
                <w:jc w:val="center"/>
              </w:trPr>
              <w:tc>
                <w:tcPr>
                  <w:tcW w:w="5000" w:type="pct"/>
                  <w:gridSpan w:val="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D5A7E8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其他应收款明细表</w:t>
                  </w:r>
                </w:p>
              </w:tc>
            </w:tr>
            <w:tr w:rsidR="008C3A6E" w:rsidRPr="00B367C6" w14:paraId="44F782F5" w14:textId="77777777" w:rsidTr="009506B5">
              <w:trPr>
                <w:cantSplit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D0CE69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账龄</w:t>
                  </w:r>
                </w:p>
              </w:tc>
              <w:tc>
                <w:tcPr>
                  <w:tcW w:w="654" w:type="pct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8B72BB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笔数</w:t>
                  </w:r>
                </w:p>
              </w:tc>
              <w:tc>
                <w:tcPr>
                  <w:tcW w:w="844" w:type="pct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BD2894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金额</w:t>
                  </w:r>
                </w:p>
              </w:tc>
              <w:tc>
                <w:tcPr>
                  <w:tcW w:w="647" w:type="pct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CA9BE5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比例（%）</w:t>
                  </w:r>
                </w:p>
              </w:tc>
              <w:tc>
                <w:tcPr>
                  <w:tcW w:w="728" w:type="pct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CB69C5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计提坏账 准备金</w:t>
                  </w:r>
                </w:p>
              </w:tc>
              <w:tc>
                <w:tcPr>
                  <w:tcW w:w="817" w:type="pct"/>
                  <w:tcBorders>
                    <w:bottom w:val="single" w:sz="4" w:space="0" w:color="auto"/>
                  </w:tcBorders>
                  <w:vAlign w:val="center"/>
                </w:tcPr>
                <w:p w14:paraId="22A592A5" w14:textId="77777777" w:rsidR="008C3A6E" w:rsidRPr="00B367C6" w:rsidRDefault="008C3A6E" w:rsidP="008C3A6E">
                  <w:pPr>
                    <w:spacing w:line="375" w:lineRule="atLeast"/>
                    <w:ind w:left="120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备注</w:t>
                  </w:r>
                </w:p>
              </w:tc>
            </w:tr>
            <w:tr w:rsidR="008C3A6E" w:rsidRPr="00B367C6" w14:paraId="4E4B6E3B" w14:textId="77777777" w:rsidTr="009506B5">
              <w:trPr>
                <w:cantSplit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6667C1A0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1年内其他应收款</w:t>
                  </w:r>
                </w:p>
              </w:tc>
              <w:tc>
                <w:tcPr>
                  <w:tcW w:w="65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7C020C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84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6767EA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647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0A68E1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6656BB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817" w:type="pct"/>
                  <w:shd w:val="clear" w:color="auto" w:fill="auto"/>
                </w:tcPr>
                <w:p w14:paraId="521A195A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</w:tr>
            <w:tr w:rsidR="008C3A6E" w:rsidRPr="00B367C6" w14:paraId="500397E0" w14:textId="77777777" w:rsidTr="009506B5">
              <w:trPr>
                <w:cantSplit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3ED0B3C9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1-2年内其他应收</w:t>
                  </w:r>
                </w:p>
              </w:tc>
              <w:tc>
                <w:tcPr>
                  <w:tcW w:w="65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8E0481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84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4FA493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647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6981D4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A68778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817" w:type="pct"/>
                  <w:shd w:val="clear" w:color="auto" w:fill="auto"/>
                </w:tcPr>
                <w:p w14:paraId="71A7DE2F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</w:tr>
            <w:tr w:rsidR="008C3A6E" w:rsidRPr="00B367C6" w14:paraId="6921A0BB" w14:textId="77777777" w:rsidTr="009506B5">
              <w:trPr>
                <w:cantSplit/>
                <w:trHeight w:val="141"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34E64E4F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2-3年内其他应收款</w:t>
                  </w:r>
                </w:p>
              </w:tc>
              <w:tc>
                <w:tcPr>
                  <w:tcW w:w="65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256EFB0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84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35F53F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647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0E6894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CEB574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817" w:type="pct"/>
                  <w:shd w:val="clear" w:color="auto" w:fill="auto"/>
                </w:tcPr>
                <w:p w14:paraId="31140C1E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</w:tr>
            <w:tr w:rsidR="008C3A6E" w:rsidRPr="00B367C6" w14:paraId="3AA0F971" w14:textId="77777777" w:rsidTr="009506B5">
              <w:trPr>
                <w:cantSplit/>
                <w:trHeight w:val="141"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4A200ADD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3年以上其他应收款</w:t>
                  </w:r>
                </w:p>
              </w:tc>
              <w:tc>
                <w:tcPr>
                  <w:tcW w:w="65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4D8D76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84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38C528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647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F0487A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194BF5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817" w:type="pct"/>
                  <w:shd w:val="clear" w:color="auto" w:fill="auto"/>
                </w:tcPr>
                <w:p w14:paraId="7683D576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</w:tr>
            <w:tr w:rsidR="008C3A6E" w:rsidRPr="00B367C6" w14:paraId="133FA20B" w14:textId="77777777" w:rsidTr="009506B5">
              <w:trPr>
                <w:cantSplit/>
                <w:jc w:val="center"/>
              </w:trPr>
              <w:tc>
                <w:tcPr>
                  <w:tcW w:w="131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8E3B58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合计</w:t>
                  </w:r>
                </w:p>
              </w:tc>
              <w:tc>
                <w:tcPr>
                  <w:tcW w:w="65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8769E7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84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F6689B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647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17EA29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7EF772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817" w:type="pct"/>
                  <w:shd w:val="clear" w:color="auto" w:fill="auto"/>
                </w:tcPr>
                <w:p w14:paraId="09E78E02" w14:textId="77777777" w:rsidR="008C3A6E" w:rsidRPr="00B367C6" w:rsidRDefault="008C3A6E" w:rsidP="008C3A6E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</w:tr>
          </w:tbl>
          <w:p w14:paraId="0B384622" w14:textId="77777777" w:rsidR="00901BE9" w:rsidRPr="00566B82" w:rsidRDefault="00901BE9" w:rsidP="00901BE9">
            <w:pPr>
              <w:spacing w:line="375" w:lineRule="atLeast"/>
              <w:rPr>
                <w:rFonts w:ascii="彩虹粗仿宋" w:eastAsia="彩虹粗仿宋" w:hAnsi="华文中宋" w:hint="eastAsia"/>
                <w:bCs/>
                <w:shd w:val="pct15" w:color="auto" w:fill="FFFFFF"/>
              </w:rPr>
            </w:pPr>
            <w:r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>解释与说明</w:t>
            </w:r>
            <w:r w:rsidRPr="00566B82"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 xml:space="preserve">： </w:t>
            </w:r>
          </w:p>
          <w:p w14:paraId="08E73A6E" w14:textId="77777777" w:rsidR="00901BE9" w:rsidRPr="009E174E" w:rsidRDefault="00BD0CCF" w:rsidP="009E174E">
            <w:pPr>
              <w:spacing w:line="375" w:lineRule="atLeast"/>
              <w:rPr>
                <w:rFonts w:ascii="彩虹粗仿宋" w:eastAsia="彩虹粗仿宋" w:hint="eastAsia"/>
              </w:rPr>
            </w:pPr>
            <w:r>
              <w:rPr>
                <w:rFonts w:ascii="彩虹粗仿宋" w:eastAsia="彩虹粗仿宋" w:hint="eastAsia"/>
              </w:rPr>
              <w:t>①</w:t>
            </w:r>
            <w:r w:rsidR="00901BE9" w:rsidRPr="009E174E">
              <w:rPr>
                <w:rFonts w:ascii="彩虹粗仿宋" w:eastAsia="彩虹粗仿宋" w:hint="eastAsia"/>
              </w:rPr>
              <w:t>与上期比较合计数及分布主要变化、影响分析（账龄异常需补充说明业务背景情况）</w:t>
            </w:r>
          </w:p>
          <w:p w14:paraId="29B94AA8" w14:textId="77777777" w:rsidR="00F75F1E" w:rsidRPr="009E174E" w:rsidRDefault="00F75F1E" w:rsidP="00901BE9">
            <w:pPr>
              <w:spacing w:line="375" w:lineRule="atLeast"/>
              <w:ind w:left="240" w:hangingChars="100" w:hanging="240"/>
              <w:rPr>
                <w:rFonts w:ascii="彩虹粗仿宋" w:eastAsia="彩虹粗仿宋" w:hint="eastAsia"/>
              </w:rPr>
            </w:pPr>
          </w:p>
          <w:p w14:paraId="4471C774" w14:textId="77777777" w:rsidR="00901BE9" w:rsidRPr="009E174E" w:rsidRDefault="000D4600" w:rsidP="009E174E">
            <w:pPr>
              <w:spacing w:line="375" w:lineRule="atLeast"/>
              <w:rPr>
                <w:rFonts w:ascii="彩虹粗仿宋" w:eastAsia="彩虹粗仿宋" w:hint="eastAsia"/>
              </w:rPr>
            </w:pPr>
            <w:r>
              <w:rPr>
                <w:rFonts w:ascii="彩虹粗仿宋" w:eastAsia="彩虹粗仿宋" w:hint="eastAsia"/>
              </w:rPr>
              <w:t>②</w:t>
            </w:r>
            <w:r w:rsidR="00901BE9" w:rsidRPr="009E174E">
              <w:rPr>
                <w:rFonts w:ascii="彩虹粗仿宋" w:eastAsia="彩虹粗仿宋" w:hint="eastAsia"/>
              </w:rPr>
              <w:t>“应收账款”</w:t>
            </w:r>
            <w:r w:rsidR="001C443F" w:rsidRPr="009E174E">
              <w:rPr>
                <w:rFonts w:ascii="彩虹粗仿宋" w:eastAsia="彩虹粗仿宋" w:hint="eastAsia"/>
              </w:rPr>
              <w:t>“</w:t>
            </w:r>
            <w:r w:rsidR="00901BE9" w:rsidRPr="009E174E">
              <w:rPr>
                <w:rFonts w:ascii="彩虹粗仿宋" w:eastAsia="彩虹粗仿宋" w:hint="eastAsia"/>
              </w:rPr>
              <w:t>其他应收款”账龄分布</w:t>
            </w:r>
            <w:r w:rsidR="00BD0CCF">
              <w:rPr>
                <w:rFonts w:ascii="彩虹粗仿宋" w:eastAsia="彩虹粗仿宋" w:hint="eastAsia"/>
              </w:rPr>
              <w:t>，坏账准备金计提合理性分析；坏账</w:t>
            </w:r>
            <w:r w:rsidR="00901BE9" w:rsidRPr="009E174E">
              <w:rPr>
                <w:rFonts w:ascii="彩虹粗仿宋" w:eastAsia="彩虹粗仿宋" w:hint="eastAsia"/>
              </w:rPr>
              <w:t>回收的</w:t>
            </w:r>
            <w:r w:rsidR="00BD0CCF">
              <w:rPr>
                <w:rFonts w:ascii="彩虹粗仿宋" w:eastAsia="彩虹粗仿宋" w:hint="eastAsia"/>
              </w:rPr>
              <w:t>可能性分析</w:t>
            </w:r>
          </w:p>
          <w:p w14:paraId="5BFD7E5D" w14:textId="77777777" w:rsidR="00D238F6" w:rsidRDefault="00D238F6" w:rsidP="00D238F6">
            <w:pPr>
              <w:spacing w:line="375" w:lineRule="atLeast"/>
              <w:rPr>
                <w:rFonts w:ascii="彩虹粗仿宋" w:eastAsia="彩虹粗仿宋" w:hAnsi="华文中宋"/>
                <w:bCs/>
              </w:rPr>
            </w:pPr>
          </w:p>
          <w:p w14:paraId="26E58BBB" w14:textId="77777777" w:rsidR="00D238F6" w:rsidRDefault="00D238F6" w:rsidP="00D238F6">
            <w:pPr>
              <w:spacing w:line="375" w:lineRule="atLeast"/>
              <w:rPr>
                <w:rFonts w:ascii="彩虹粗仿宋" w:eastAsia="彩虹粗仿宋" w:hint="eastAsia"/>
              </w:rPr>
            </w:pPr>
            <w:r w:rsidRPr="00374AF7">
              <w:rPr>
                <w:rFonts w:ascii="彩虹粗仿宋" w:eastAsia="彩虹粗仿宋" w:hint="eastAsia"/>
              </w:rPr>
              <w:t>③</w:t>
            </w:r>
            <w:r>
              <w:rPr>
                <w:rFonts w:ascii="彩虹粗仿宋" w:eastAsia="彩虹粗仿宋" w:hint="eastAsia"/>
              </w:rPr>
              <w:t>其他</w:t>
            </w:r>
            <w:r w:rsidRPr="00374AF7">
              <w:rPr>
                <w:rFonts w:ascii="彩虹粗仿宋" w:eastAsia="彩虹粗仿宋" w:hint="eastAsia"/>
              </w:rPr>
              <w:t>应收款用途合理性</w:t>
            </w:r>
            <w:r>
              <w:rPr>
                <w:rFonts w:ascii="彩虹粗仿宋" w:eastAsia="彩虹粗仿宋" w:hint="eastAsia"/>
              </w:rPr>
              <w:t>分析</w:t>
            </w:r>
          </w:p>
          <w:p w14:paraId="4F2E4585" w14:textId="77777777" w:rsidR="00BD5A33" w:rsidRPr="00D238F6" w:rsidRDefault="00BD5A33" w:rsidP="00903A20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</w:p>
          <w:p w14:paraId="3D2DEF2F" w14:textId="77777777" w:rsidR="00D25D7F" w:rsidRPr="00B367C6" w:rsidRDefault="00D25D7F" w:rsidP="003C724B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（</w:t>
            </w:r>
            <w:r w:rsidR="00242B93">
              <w:rPr>
                <w:rFonts w:ascii="彩虹粗仿宋" w:eastAsia="彩虹粗仿宋" w:hAnsi="华文中宋" w:hint="eastAsia"/>
                <w:bCs/>
              </w:rPr>
              <w:t>4</w:t>
            </w:r>
            <w:r w:rsidRPr="00B367C6">
              <w:rPr>
                <w:rFonts w:ascii="彩虹粗仿宋" w:eastAsia="彩虹粗仿宋" w:hAnsi="华文中宋" w:hint="eastAsia"/>
                <w:bCs/>
              </w:rPr>
              <w:t>）应付、其他应付账款账龄明细</w:t>
            </w:r>
          </w:p>
        </w:tc>
      </w:tr>
    </w:tbl>
    <w:p w14:paraId="29DC3123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6"/>
        <w:gridCol w:w="1946"/>
        <w:gridCol w:w="1946"/>
        <w:gridCol w:w="1946"/>
        <w:gridCol w:w="1946"/>
      </w:tblGrid>
      <w:tr w:rsidR="00E06CC0" w:rsidRPr="00B367C6" w14:paraId="6BFE4F6B" w14:textId="77777777" w:rsidTr="00D25D7F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55D4FE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D906D7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半年内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E8359C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半年-1年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5D4A6E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1-3年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FD56F9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3年以上 </w:t>
            </w:r>
          </w:p>
        </w:tc>
      </w:tr>
      <w:tr w:rsidR="00E06CC0" w:rsidRPr="00B367C6" w14:paraId="1A405300" w14:textId="77777777" w:rsidTr="00D25D7F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39A838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应付账款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F738FF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52618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738E05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1C2EE7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32582CF5" w14:textId="77777777" w:rsidTr="00D25D7F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BCDCE0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其他应付账款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7247D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3B652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A4D67A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C4AE1C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</w:tbl>
    <w:p w14:paraId="7BC18319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  <w:sz w:val="21"/>
          <w:szCs w:val="21"/>
        </w:rPr>
      </w:pPr>
    </w:p>
    <w:p w14:paraId="49CF5CF4" w14:textId="77777777" w:rsidR="00FB4D27" w:rsidRPr="00566B82" w:rsidRDefault="00FB4D27" w:rsidP="00FB4D27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332DD4AF" w14:textId="77777777" w:rsidR="00FB4D27" w:rsidRPr="009E174E" w:rsidRDefault="00BD0CCF" w:rsidP="00FB4D27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①</w:t>
      </w:r>
      <w:r w:rsidR="00FB4D27" w:rsidRPr="009E174E">
        <w:rPr>
          <w:rFonts w:ascii="彩虹粗仿宋" w:eastAsia="彩虹粗仿宋" w:hint="eastAsia"/>
        </w:rPr>
        <w:t>与上期比较合计数及分布主要变化、影响分析（账龄异常需补充说明业务背景情况）</w:t>
      </w:r>
    </w:p>
    <w:p w14:paraId="00450177" w14:textId="77777777" w:rsidR="00BD0CCF" w:rsidRPr="009E174E" w:rsidRDefault="00BD0CCF" w:rsidP="00FB4D27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7255D512" w14:textId="77777777" w:rsidR="00FB4D27" w:rsidRPr="009E174E" w:rsidRDefault="00BD0CCF" w:rsidP="00FB4D27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②</w:t>
      </w:r>
      <w:r w:rsidR="00FB4D27" w:rsidRPr="009E174E">
        <w:rPr>
          <w:rFonts w:ascii="彩虹粗仿宋" w:eastAsia="彩虹粗仿宋" w:hint="eastAsia"/>
        </w:rPr>
        <w:t>一年以上</w:t>
      </w:r>
      <w:r w:rsidRPr="00C0325E">
        <w:rPr>
          <w:rFonts w:ascii="彩虹粗仿宋" w:eastAsia="彩虹粗仿宋" w:hint="eastAsia"/>
        </w:rPr>
        <w:t>账</w:t>
      </w:r>
      <w:proofErr w:type="gramStart"/>
      <w:r w:rsidRPr="00C0325E">
        <w:rPr>
          <w:rFonts w:ascii="彩虹粗仿宋" w:eastAsia="彩虹粗仿宋" w:hint="eastAsia"/>
        </w:rPr>
        <w:t>龄</w:t>
      </w:r>
      <w:proofErr w:type="gramEnd"/>
      <w:r w:rsidR="00FB4D27" w:rsidRPr="009E174E">
        <w:rPr>
          <w:rFonts w:ascii="彩虹粗仿宋" w:eastAsia="彩虹粗仿宋" w:hint="eastAsia"/>
        </w:rPr>
        <w:t>大额资金</w:t>
      </w:r>
      <w:r>
        <w:rPr>
          <w:rFonts w:ascii="彩虹粗仿宋" w:eastAsia="彩虹粗仿宋" w:hint="eastAsia"/>
        </w:rPr>
        <w:t>稳定性分析，</w:t>
      </w:r>
      <w:r w:rsidR="00FB4D27" w:rsidRPr="009E174E">
        <w:rPr>
          <w:rFonts w:ascii="彩虹粗仿宋" w:eastAsia="彩虹粗仿宋" w:hint="eastAsia"/>
        </w:rPr>
        <w:t>大额资金流出的流动性风险</w:t>
      </w:r>
    </w:p>
    <w:p w14:paraId="61DBFF23" w14:textId="77777777" w:rsidR="00D238F6" w:rsidRDefault="00D238F6" w:rsidP="00D238F6">
      <w:pPr>
        <w:spacing w:line="375" w:lineRule="atLeast"/>
        <w:rPr>
          <w:rFonts w:ascii="彩虹粗仿宋" w:eastAsia="彩虹粗仿宋"/>
        </w:rPr>
      </w:pPr>
    </w:p>
    <w:p w14:paraId="4FD7C3A5" w14:textId="77777777" w:rsidR="00D238F6" w:rsidRPr="00561D7C" w:rsidRDefault="00D238F6" w:rsidP="00D238F6">
      <w:pPr>
        <w:spacing w:line="375" w:lineRule="atLeast"/>
        <w:rPr>
          <w:rFonts w:ascii="彩虹粗仿宋" w:eastAsia="彩虹粗仿宋" w:hAnsi="华文中宋" w:hint="eastAsia"/>
          <w:bCs/>
        </w:rPr>
      </w:pPr>
      <w:r w:rsidRPr="00374AF7">
        <w:rPr>
          <w:rFonts w:ascii="彩虹粗仿宋" w:eastAsia="彩虹粗仿宋" w:hint="eastAsia"/>
        </w:rPr>
        <w:t>③</w:t>
      </w:r>
      <w:r>
        <w:rPr>
          <w:rFonts w:ascii="彩虹粗仿宋" w:eastAsia="彩虹粗仿宋" w:hint="eastAsia"/>
        </w:rPr>
        <w:t>其他</w:t>
      </w:r>
      <w:r w:rsidRPr="00E90A50">
        <w:rPr>
          <w:rFonts w:ascii="彩虹粗仿宋" w:eastAsia="彩虹粗仿宋" w:hint="eastAsia"/>
        </w:rPr>
        <w:t>应</w:t>
      </w:r>
      <w:r>
        <w:rPr>
          <w:rFonts w:ascii="彩虹粗仿宋" w:eastAsia="彩虹粗仿宋" w:hint="eastAsia"/>
        </w:rPr>
        <w:t>付</w:t>
      </w:r>
      <w:r w:rsidRPr="00E90A50">
        <w:rPr>
          <w:rFonts w:ascii="彩虹粗仿宋" w:eastAsia="彩虹粗仿宋" w:hint="eastAsia"/>
        </w:rPr>
        <w:t>款用途合理性</w:t>
      </w:r>
      <w:r>
        <w:rPr>
          <w:rFonts w:ascii="彩虹粗仿宋" w:eastAsia="彩虹粗仿宋" w:hint="eastAsia"/>
        </w:rPr>
        <w:t>分析</w:t>
      </w:r>
    </w:p>
    <w:p w14:paraId="23797A4B" w14:textId="77777777" w:rsidR="00E06CC0" w:rsidRPr="00D238F6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426EFA40" w14:textId="77777777" w:rsidTr="00FB2E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55190" w14:textId="77777777" w:rsidR="00E06CC0" w:rsidRPr="00B367C6" w:rsidRDefault="00E06CC0" w:rsidP="00FB2E35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（</w:t>
            </w:r>
            <w:r w:rsidR="00242B93">
              <w:rPr>
                <w:rFonts w:ascii="彩虹粗仿宋" w:eastAsia="彩虹粗仿宋" w:hAnsi="华文中宋" w:hint="eastAsia"/>
                <w:bCs/>
              </w:rPr>
              <w:t>5</w:t>
            </w:r>
            <w:r w:rsidRPr="00B367C6">
              <w:rPr>
                <w:rFonts w:ascii="彩虹粗仿宋" w:eastAsia="彩虹粗仿宋" w:hAnsi="华文中宋" w:hint="eastAsia"/>
                <w:bCs/>
              </w:rPr>
              <w:t>）存货</w:t>
            </w:r>
            <w:r w:rsidR="00FB2E35" w:rsidRPr="00B367C6">
              <w:rPr>
                <w:rFonts w:ascii="彩虹粗仿宋" w:eastAsia="彩虹粗仿宋" w:hAnsi="华文中宋" w:hint="eastAsia"/>
                <w:bCs/>
              </w:rPr>
              <w:t>明细</w:t>
            </w:r>
            <w:r w:rsidRPr="00B367C6">
              <w:rPr>
                <w:rFonts w:ascii="彩虹粗仿宋" w:eastAsia="彩虹粗仿宋" w:hAnsi="华文中宋" w:hint="eastAsia"/>
                <w:bCs/>
              </w:rPr>
              <w:t xml:space="preserve"> 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28"/>
              <w:gridCol w:w="2261"/>
              <w:gridCol w:w="1877"/>
              <w:gridCol w:w="1404"/>
              <w:gridCol w:w="1576"/>
            </w:tblGrid>
            <w:tr w:rsidR="00FB2E35" w:rsidRPr="00B367C6" w14:paraId="70856B7A" w14:textId="77777777" w:rsidTr="006661A6">
              <w:trPr>
                <w:cantSplit/>
                <w:jc w:val="center"/>
              </w:trPr>
              <w:tc>
                <w:tcPr>
                  <w:tcW w:w="5000" w:type="pct"/>
                  <w:gridSpan w:val="5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26AB47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存货明细表</w:t>
                  </w:r>
                </w:p>
              </w:tc>
            </w:tr>
            <w:tr w:rsidR="00FB2E35" w:rsidRPr="00B367C6" w14:paraId="58623D7B" w14:textId="77777777" w:rsidTr="00FB2E35">
              <w:trPr>
                <w:cantSplit/>
                <w:trHeight w:val="321"/>
                <w:jc w:val="center"/>
              </w:trPr>
              <w:tc>
                <w:tcPr>
                  <w:tcW w:w="1310" w:type="pct"/>
                  <w:vAlign w:val="center"/>
                </w:tcPr>
                <w:p w14:paraId="4979195C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项目</w:t>
                  </w:r>
                </w:p>
              </w:tc>
              <w:tc>
                <w:tcPr>
                  <w:tcW w:w="1172" w:type="pct"/>
                  <w:tcBorders>
                    <w:bottom w:val="single" w:sz="4" w:space="0" w:color="auto"/>
                  </w:tcBorders>
                  <w:vAlign w:val="center"/>
                </w:tcPr>
                <w:p w14:paraId="45CEC9F2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金额</w:t>
                  </w:r>
                </w:p>
              </w:tc>
              <w:tc>
                <w:tcPr>
                  <w:tcW w:w="973" w:type="pct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26157E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比例（%）</w:t>
                  </w:r>
                </w:p>
              </w:tc>
              <w:tc>
                <w:tcPr>
                  <w:tcW w:w="728" w:type="pct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134EAD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计提跌价准备金</w:t>
                  </w:r>
                </w:p>
              </w:tc>
              <w:tc>
                <w:tcPr>
                  <w:tcW w:w="817" w:type="pct"/>
                  <w:tcBorders>
                    <w:bottom w:val="single" w:sz="4" w:space="0" w:color="auto"/>
                  </w:tcBorders>
                  <w:vAlign w:val="center"/>
                </w:tcPr>
                <w:p w14:paraId="40BE1CC3" w14:textId="77777777" w:rsidR="00FB2E35" w:rsidRPr="00B367C6" w:rsidRDefault="00FB2E35" w:rsidP="00FB2E35">
                  <w:pPr>
                    <w:spacing w:line="375" w:lineRule="atLeast"/>
                    <w:ind w:left="360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备注</w:t>
                  </w:r>
                </w:p>
              </w:tc>
            </w:tr>
            <w:tr w:rsidR="00FB2E35" w:rsidRPr="00B367C6" w14:paraId="277564A4" w14:textId="77777777" w:rsidTr="00FB2E35">
              <w:trPr>
                <w:cantSplit/>
                <w:jc w:val="center"/>
              </w:trPr>
              <w:tc>
                <w:tcPr>
                  <w:tcW w:w="1310" w:type="pct"/>
                  <w:vAlign w:val="bottom"/>
                </w:tcPr>
                <w:p w14:paraId="4BDD6CF4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原材料</w:t>
                  </w:r>
                </w:p>
              </w:tc>
              <w:tc>
                <w:tcPr>
                  <w:tcW w:w="1172" w:type="pct"/>
                  <w:shd w:val="clear" w:color="auto" w:fill="auto"/>
                </w:tcPr>
                <w:p w14:paraId="08A99B3E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73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B561C0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7406D9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817" w:type="pct"/>
                  <w:shd w:val="clear" w:color="auto" w:fill="auto"/>
                </w:tcPr>
                <w:p w14:paraId="183795AA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</w:tr>
            <w:tr w:rsidR="00FB2E35" w:rsidRPr="00B367C6" w14:paraId="0C40DA4B" w14:textId="77777777" w:rsidTr="00FB2E35">
              <w:trPr>
                <w:cantSplit/>
                <w:jc w:val="center"/>
              </w:trPr>
              <w:tc>
                <w:tcPr>
                  <w:tcW w:w="1310" w:type="pct"/>
                  <w:vAlign w:val="bottom"/>
                </w:tcPr>
                <w:p w14:paraId="5DA29ECC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在产品</w:t>
                  </w:r>
                </w:p>
              </w:tc>
              <w:tc>
                <w:tcPr>
                  <w:tcW w:w="1172" w:type="pct"/>
                  <w:shd w:val="clear" w:color="auto" w:fill="auto"/>
                </w:tcPr>
                <w:p w14:paraId="42B2F34B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73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2C4F66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EEDD03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817" w:type="pct"/>
                  <w:shd w:val="clear" w:color="auto" w:fill="auto"/>
                </w:tcPr>
                <w:p w14:paraId="02A19795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</w:tr>
            <w:tr w:rsidR="00FB2E35" w:rsidRPr="00B367C6" w14:paraId="59450DB0" w14:textId="77777777" w:rsidTr="00FB2E35">
              <w:trPr>
                <w:cantSplit/>
                <w:trHeight w:val="141"/>
                <w:jc w:val="center"/>
              </w:trPr>
              <w:tc>
                <w:tcPr>
                  <w:tcW w:w="1310" w:type="pct"/>
                  <w:vAlign w:val="bottom"/>
                </w:tcPr>
                <w:p w14:paraId="2F031457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库存商品</w:t>
                  </w:r>
                </w:p>
              </w:tc>
              <w:tc>
                <w:tcPr>
                  <w:tcW w:w="1172" w:type="pct"/>
                  <w:shd w:val="clear" w:color="auto" w:fill="auto"/>
                </w:tcPr>
                <w:p w14:paraId="243014B4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73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971671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44D577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817" w:type="pct"/>
                  <w:shd w:val="clear" w:color="auto" w:fill="auto"/>
                </w:tcPr>
                <w:p w14:paraId="09BE0150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 </w:t>
                  </w:r>
                </w:p>
              </w:tc>
            </w:tr>
            <w:tr w:rsidR="00FB2E35" w:rsidRPr="00B367C6" w14:paraId="756CFB07" w14:textId="77777777" w:rsidTr="00FB2E35">
              <w:trPr>
                <w:cantSplit/>
                <w:trHeight w:val="141"/>
                <w:jc w:val="center"/>
              </w:trPr>
              <w:tc>
                <w:tcPr>
                  <w:tcW w:w="1310" w:type="pct"/>
                  <w:vAlign w:val="bottom"/>
                </w:tcPr>
                <w:p w14:paraId="492AF88C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周转材料</w:t>
                  </w:r>
                </w:p>
              </w:tc>
              <w:tc>
                <w:tcPr>
                  <w:tcW w:w="1172" w:type="pct"/>
                  <w:shd w:val="clear" w:color="auto" w:fill="auto"/>
                </w:tcPr>
                <w:p w14:paraId="108DE403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73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70EFB4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A8911A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17" w:type="pct"/>
                  <w:shd w:val="clear" w:color="auto" w:fill="auto"/>
                </w:tcPr>
                <w:p w14:paraId="06D35B94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</w:tr>
            <w:tr w:rsidR="00FB2E35" w:rsidRPr="00B367C6" w14:paraId="195F7461" w14:textId="77777777" w:rsidTr="00FB2E35">
              <w:trPr>
                <w:cantSplit/>
                <w:trHeight w:val="141"/>
                <w:jc w:val="center"/>
              </w:trPr>
              <w:tc>
                <w:tcPr>
                  <w:tcW w:w="1310" w:type="pct"/>
                  <w:vAlign w:val="bottom"/>
                </w:tcPr>
                <w:p w14:paraId="70E73992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消耗性生物资产</w:t>
                  </w:r>
                </w:p>
              </w:tc>
              <w:tc>
                <w:tcPr>
                  <w:tcW w:w="1172" w:type="pct"/>
                  <w:shd w:val="clear" w:color="auto" w:fill="auto"/>
                </w:tcPr>
                <w:p w14:paraId="719883F5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73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0B39D4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B63C2D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17" w:type="pct"/>
                  <w:shd w:val="clear" w:color="auto" w:fill="auto"/>
                </w:tcPr>
                <w:p w14:paraId="4A2F7319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</w:tr>
            <w:tr w:rsidR="00FB2E35" w:rsidRPr="00B367C6" w14:paraId="3FB1FAA0" w14:textId="77777777" w:rsidTr="00FB2E35">
              <w:trPr>
                <w:cantSplit/>
                <w:trHeight w:val="141"/>
                <w:jc w:val="center"/>
              </w:trPr>
              <w:tc>
                <w:tcPr>
                  <w:tcW w:w="1310" w:type="pct"/>
                  <w:vAlign w:val="bottom"/>
                </w:tcPr>
                <w:p w14:paraId="7E006F19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其他</w:t>
                  </w:r>
                </w:p>
              </w:tc>
              <w:tc>
                <w:tcPr>
                  <w:tcW w:w="1172" w:type="pct"/>
                  <w:shd w:val="clear" w:color="auto" w:fill="auto"/>
                </w:tcPr>
                <w:p w14:paraId="71B30552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73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E002B6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D4FDEC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17" w:type="pct"/>
                  <w:shd w:val="clear" w:color="auto" w:fill="auto"/>
                </w:tcPr>
                <w:p w14:paraId="151E1FAD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</w:tr>
            <w:tr w:rsidR="00FB2E35" w:rsidRPr="00B367C6" w14:paraId="313A1B63" w14:textId="77777777" w:rsidTr="00FB2E35">
              <w:trPr>
                <w:cantSplit/>
                <w:trHeight w:val="141"/>
                <w:jc w:val="center"/>
              </w:trPr>
              <w:tc>
                <w:tcPr>
                  <w:tcW w:w="1310" w:type="pct"/>
                  <w:vAlign w:val="bottom"/>
                </w:tcPr>
                <w:p w14:paraId="29E8B09B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  <w:r w:rsidRPr="00B367C6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  <w:t>合计</w:t>
                  </w:r>
                </w:p>
              </w:tc>
              <w:tc>
                <w:tcPr>
                  <w:tcW w:w="1172" w:type="pct"/>
                  <w:shd w:val="clear" w:color="auto" w:fill="auto"/>
                </w:tcPr>
                <w:p w14:paraId="5ECBF409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973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5DF348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728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4AEE38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  <w:tc>
                <w:tcPr>
                  <w:tcW w:w="817" w:type="pct"/>
                  <w:shd w:val="clear" w:color="auto" w:fill="auto"/>
                </w:tcPr>
                <w:p w14:paraId="01A1A4C0" w14:textId="77777777" w:rsidR="00FB2E35" w:rsidRPr="00B367C6" w:rsidRDefault="00FB2E35" w:rsidP="00FB2E3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  <w:highlight w:val="lightGray"/>
                    </w:rPr>
                  </w:pPr>
                </w:p>
              </w:tc>
            </w:tr>
          </w:tbl>
          <w:p w14:paraId="1D39834E" w14:textId="77777777" w:rsidR="00FB2E35" w:rsidRPr="00B367C6" w:rsidRDefault="00FB2E35" w:rsidP="00FB2E35">
            <w:pPr>
              <w:spacing w:line="375" w:lineRule="atLeast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</w:tr>
    </w:tbl>
    <w:p w14:paraId="36834035" w14:textId="77777777" w:rsidR="00E06CC0" w:rsidRPr="003C724B" w:rsidRDefault="00E06CC0">
      <w:pPr>
        <w:spacing w:line="375" w:lineRule="atLeast"/>
        <w:rPr>
          <w:rFonts w:ascii="彩虹粗仿宋" w:eastAsia="彩虹粗仿宋" w:hint="eastAsia"/>
          <w:vanish/>
          <w:sz w:val="21"/>
          <w:szCs w:val="21"/>
        </w:rPr>
      </w:pPr>
    </w:p>
    <w:p w14:paraId="6442F00B" w14:textId="77777777" w:rsidR="0049776F" w:rsidRPr="00566B82" w:rsidRDefault="0049776F" w:rsidP="0049776F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76FFB813" w14:textId="77777777" w:rsidR="0049776F" w:rsidRPr="009E174E" w:rsidRDefault="00BD0CCF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①与</w:t>
      </w:r>
      <w:r w:rsidR="0049776F" w:rsidRPr="009E174E">
        <w:rPr>
          <w:rFonts w:ascii="彩虹粗仿宋" w:eastAsia="彩虹粗仿宋" w:hint="eastAsia"/>
        </w:rPr>
        <w:t>上期比较合计数及分布主要变化、影响分析（大额异常情况需说明业务背景信息）</w:t>
      </w:r>
    </w:p>
    <w:p w14:paraId="4B45A830" w14:textId="77777777" w:rsidR="00BD0CCF" w:rsidRDefault="00BD0CCF" w:rsidP="009E174E">
      <w:pPr>
        <w:spacing w:line="375" w:lineRule="atLeast"/>
        <w:rPr>
          <w:rFonts w:ascii="彩虹粗仿宋" w:eastAsia="彩虹粗仿宋" w:hint="eastAsia"/>
        </w:rPr>
      </w:pPr>
    </w:p>
    <w:p w14:paraId="4A5219DF" w14:textId="77777777" w:rsidR="0049776F" w:rsidRPr="009E174E" w:rsidRDefault="00BD0CCF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②</w:t>
      </w:r>
      <w:r w:rsidR="0046010C" w:rsidRPr="009E174E">
        <w:rPr>
          <w:rFonts w:ascii="彩虹粗仿宋" w:eastAsia="彩虹粗仿宋" w:hint="eastAsia"/>
        </w:rPr>
        <w:t>公司存货管理制度（物流、仓库、进出库等）</w:t>
      </w:r>
    </w:p>
    <w:p w14:paraId="4AB75115" w14:textId="77777777" w:rsidR="00BD0CCF" w:rsidRDefault="00BD0CCF" w:rsidP="009A0A5D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75AE80FF" w14:textId="77777777" w:rsidR="00800428" w:rsidRPr="009E174E" w:rsidRDefault="00BD0CCF" w:rsidP="009A0A5D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③</w:t>
      </w:r>
      <w:r w:rsidR="009A0A5D" w:rsidRPr="009E174E">
        <w:rPr>
          <w:rFonts w:ascii="彩虹粗仿宋" w:eastAsia="彩虹粗仿宋" w:hint="eastAsia"/>
        </w:rPr>
        <w:t>存货占总资产比重</w:t>
      </w:r>
      <w:r w:rsidR="00800428" w:rsidRPr="009E174E">
        <w:rPr>
          <w:rFonts w:ascii="彩虹粗仿宋" w:eastAsia="彩虹粗仿宋" w:hint="eastAsia"/>
        </w:rPr>
        <w:t>的合理性分析</w:t>
      </w:r>
    </w:p>
    <w:p w14:paraId="4297A5D5" w14:textId="77777777" w:rsidR="00BD0CCF" w:rsidRDefault="00BD0CCF" w:rsidP="00624457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4EC1A522" w14:textId="77777777" w:rsidR="00624457" w:rsidRPr="009E174E" w:rsidRDefault="00BD0CCF" w:rsidP="00624457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④</w:t>
      </w:r>
      <w:r w:rsidR="00624457" w:rsidRPr="009E174E">
        <w:rPr>
          <w:rFonts w:ascii="彩虹粗仿宋" w:eastAsia="彩虹粗仿宋"/>
        </w:rPr>
        <w:t>“</w:t>
      </w:r>
      <w:r w:rsidR="00624457" w:rsidRPr="009E174E">
        <w:rPr>
          <w:rFonts w:ascii="彩虹粗仿宋" w:eastAsia="彩虹粗仿宋"/>
        </w:rPr>
        <w:t>计提</w:t>
      </w:r>
      <w:r w:rsidR="00624457" w:rsidRPr="009E174E">
        <w:rPr>
          <w:rFonts w:ascii="彩虹粗仿宋" w:eastAsia="彩虹粗仿宋" w:hint="eastAsia"/>
        </w:rPr>
        <w:t>跌价准备金</w:t>
      </w:r>
      <w:r w:rsidR="00624457" w:rsidRPr="009E174E">
        <w:rPr>
          <w:rFonts w:ascii="彩虹粗仿宋" w:eastAsia="彩虹粗仿宋"/>
        </w:rPr>
        <w:t>”</w:t>
      </w:r>
      <w:r w:rsidR="00624457" w:rsidRPr="009E174E">
        <w:rPr>
          <w:rFonts w:ascii="彩虹粗仿宋" w:eastAsia="彩虹粗仿宋"/>
        </w:rPr>
        <w:t>比例</w:t>
      </w:r>
      <w:r w:rsidR="00624457" w:rsidRPr="009E174E">
        <w:rPr>
          <w:rFonts w:ascii="彩虹粗仿宋" w:eastAsia="彩虹粗仿宋" w:hint="eastAsia"/>
        </w:rPr>
        <w:t>的</w:t>
      </w:r>
      <w:r w:rsidR="00624457" w:rsidRPr="009E174E">
        <w:rPr>
          <w:rFonts w:ascii="彩虹粗仿宋" w:eastAsia="彩虹粗仿宋"/>
        </w:rPr>
        <w:t>合理</w:t>
      </w:r>
      <w:r w:rsidR="00624457" w:rsidRPr="009E174E">
        <w:rPr>
          <w:rFonts w:ascii="彩虹粗仿宋" w:eastAsia="彩虹粗仿宋" w:hint="eastAsia"/>
        </w:rPr>
        <w:t>性</w:t>
      </w:r>
      <w:r w:rsidR="00570ED5">
        <w:rPr>
          <w:rFonts w:ascii="彩虹粗仿宋" w:eastAsia="彩虹粗仿宋" w:hint="eastAsia"/>
        </w:rPr>
        <w:t>分析</w:t>
      </w:r>
    </w:p>
    <w:p w14:paraId="75E8F180" w14:textId="77777777" w:rsidR="00E06CC0" w:rsidRPr="00624457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16821C8A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5A7C6" w14:textId="77777777" w:rsidR="00E06CC0" w:rsidRPr="00B367C6" w:rsidRDefault="00E06CC0" w:rsidP="003C724B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（</w:t>
            </w:r>
            <w:r w:rsidR="00242B93">
              <w:rPr>
                <w:rFonts w:ascii="彩虹粗仿宋" w:eastAsia="彩虹粗仿宋" w:hAnsi="华文中宋" w:hint="eastAsia"/>
                <w:bCs/>
              </w:rPr>
              <w:t>6</w:t>
            </w:r>
            <w:r w:rsidRPr="00B367C6">
              <w:rPr>
                <w:rFonts w:ascii="彩虹粗仿宋" w:eastAsia="彩虹粗仿宋" w:hAnsi="华文中宋" w:hint="eastAsia"/>
                <w:bCs/>
              </w:rPr>
              <w:t>）</w:t>
            </w:r>
            <w:r w:rsidR="00D238F6">
              <w:rPr>
                <w:rFonts w:ascii="彩虹粗仿宋" w:eastAsia="彩虹粗仿宋" w:hAnsi="华文中宋" w:hint="eastAsia"/>
                <w:bCs/>
              </w:rPr>
              <w:t>综合融资</w:t>
            </w:r>
            <w:r w:rsidRPr="00B367C6">
              <w:rPr>
                <w:rFonts w:ascii="彩虹粗仿宋" w:eastAsia="彩虹粗仿宋" w:hAnsi="华文中宋" w:hint="eastAsia"/>
                <w:bCs/>
              </w:rPr>
              <w:t xml:space="preserve">构成及到期情况 </w:t>
            </w:r>
          </w:p>
        </w:tc>
      </w:tr>
    </w:tbl>
    <w:p w14:paraId="188DAA29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071"/>
        <w:gridCol w:w="733"/>
        <w:gridCol w:w="732"/>
        <w:gridCol w:w="738"/>
        <w:gridCol w:w="1098"/>
        <w:gridCol w:w="804"/>
        <w:gridCol w:w="804"/>
        <w:gridCol w:w="804"/>
        <w:gridCol w:w="804"/>
        <w:gridCol w:w="804"/>
        <w:gridCol w:w="798"/>
      </w:tblGrid>
      <w:tr w:rsidR="0051516F" w:rsidRPr="00B367C6" w14:paraId="373DAB51" w14:textId="77777777" w:rsidTr="0051516F">
        <w:trPr>
          <w:tblCellSpacing w:w="0" w:type="dxa"/>
        </w:trPr>
        <w:tc>
          <w:tcPr>
            <w:tcW w:w="8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C59A13" w14:textId="77777777" w:rsidR="0051516F" w:rsidRPr="00B367C6" w:rsidRDefault="0051516F" w:rsidP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债务人</w:t>
            </w:r>
          </w:p>
        </w:tc>
        <w:tc>
          <w:tcPr>
            <w:tcW w:w="1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B480B3" w14:textId="77777777" w:rsidR="0051516F" w:rsidRPr="00B367C6" w:rsidRDefault="0051516F" w:rsidP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银行（名称）</w:t>
            </w:r>
          </w:p>
        </w:tc>
        <w:tc>
          <w:tcPr>
            <w:tcW w:w="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BA3CE6" w14:textId="77777777" w:rsidR="0051516F" w:rsidRPr="00B367C6" w:rsidRDefault="0051516F" w:rsidP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非银行金融机构名称（名称）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BF36B9" w14:textId="77777777" w:rsidR="0051516F" w:rsidRPr="00B367C6" w:rsidRDefault="0051516F" w:rsidP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债券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A311A7" w14:textId="77777777" w:rsidR="0051516F" w:rsidRPr="00B367C6" w:rsidRDefault="0051516F" w:rsidP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51516F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其中：外币债（含美元债）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E90139" w14:textId="77777777" w:rsidR="0051516F" w:rsidRPr="00B367C6" w:rsidRDefault="0051516F" w:rsidP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民间借贷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E09B1C" w14:textId="77777777" w:rsidR="0051516F" w:rsidRPr="00B367C6" w:rsidRDefault="0051516F" w:rsidP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股东借款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AB4BE0" w14:textId="77777777" w:rsidR="0051516F" w:rsidRPr="00B367C6" w:rsidRDefault="0051516F" w:rsidP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其他</w:t>
            </w:r>
          </w:p>
        </w:tc>
        <w:tc>
          <w:tcPr>
            <w:tcW w:w="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8AADE2" w14:textId="77777777" w:rsidR="0051516F" w:rsidRPr="00B367C6" w:rsidRDefault="0051516F" w:rsidP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合计</w:t>
            </w:r>
          </w:p>
        </w:tc>
      </w:tr>
      <w:tr w:rsidR="0051516F" w:rsidRPr="00B367C6" w14:paraId="2722EE5A" w14:textId="77777777" w:rsidTr="0051516F">
        <w:trPr>
          <w:tblCellSpacing w:w="0" w:type="dxa"/>
        </w:trPr>
        <w:tc>
          <w:tcPr>
            <w:tcW w:w="8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E211B3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产品类型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CDE09D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 xml:space="preserve">信贷（表内） 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2E9FAE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 xml:space="preserve">信贷（表外） </w:t>
            </w: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B0BC56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>
              <w:rPr>
                <w:rFonts w:ascii="彩虹粗仿宋" w:eastAsia="彩虹粗仿宋" w:hint="eastAsia"/>
                <w:sz w:val="21"/>
                <w:szCs w:val="21"/>
              </w:rPr>
              <w:t>其他</w:t>
            </w:r>
            <w:r w:rsidRPr="00B367C6">
              <w:rPr>
                <w:rFonts w:ascii="彩虹粗仿宋" w:eastAsia="彩虹粗仿宋" w:hint="eastAsia"/>
                <w:sz w:val="21"/>
                <w:szCs w:val="21"/>
              </w:rPr>
              <w:t xml:space="preserve"> </w:t>
            </w:r>
          </w:p>
        </w:tc>
        <w:tc>
          <w:tcPr>
            <w:tcW w:w="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361F2F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573627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C5352F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961CB3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D7C397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77330D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EE403B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51516F" w:rsidRPr="00B367C6" w14:paraId="3672510E" w14:textId="77777777" w:rsidTr="0051516F">
        <w:trPr>
          <w:tblCellSpacing w:w="0" w:type="dxa"/>
        </w:trPr>
        <w:tc>
          <w:tcPr>
            <w:tcW w:w="8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1EC126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具体名目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E48919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6C6A11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2DBA74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5701C2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EB2EA5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692824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35B4E4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698F2E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A6B765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D675CE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51516F" w:rsidRPr="00B367C6" w14:paraId="12403AB9" w14:textId="77777777" w:rsidTr="0051516F">
        <w:trPr>
          <w:tblCellSpacing w:w="0" w:type="dxa"/>
        </w:trPr>
        <w:tc>
          <w:tcPr>
            <w:tcW w:w="8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9C4B2B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金额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FC9C98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10433E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F07B10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ADF0FA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026A55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B60B9C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E81326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336A7B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88A3B6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FD4B57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51516F" w:rsidRPr="00B367C6" w14:paraId="0E2C3F6A" w14:textId="77777777" w:rsidTr="0051516F">
        <w:trPr>
          <w:tblCellSpacing w:w="0" w:type="dxa"/>
        </w:trPr>
        <w:tc>
          <w:tcPr>
            <w:tcW w:w="8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199742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用途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CCA6D5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28E36A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A92F86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912C9A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68F2C6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36862C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C62392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4F6CDB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0FFF13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B95CDD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51516F" w:rsidRPr="00B367C6" w14:paraId="51D3EDE9" w14:textId="77777777" w:rsidTr="0051516F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8970AA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偿债安排 （本息合计） 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B41B92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6个月内到期债务金额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92ACE0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FEB229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05D638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F7E301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CC9433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5E45AA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A35C21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1241DE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75C05B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6153AE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51516F" w:rsidRPr="00B367C6" w14:paraId="44998889" w14:textId="77777777" w:rsidTr="0051516F">
        <w:trPr>
          <w:tblCellSpacing w:w="0" w:type="dxa"/>
        </w:trPr>
        <w:tc>
          <w:tcPr>
            <w:tcW w:w="2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5AEA39" w14:textId="77777777" w:rsidR="0051516F" w:rsidRPr="00B367C6" w:rsidRDefault="0051516F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D859BC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7-12个月内到期债务金额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F750A6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DDB17E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EF09A9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527EE6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DB039C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267181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DD490B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47E31D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E0D19C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D63419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51516F" w:rsidRPr="00B367C6" w14:paraId="77FC3FEB" w14:textId="77777777" w:rsidTr="0051516F">
        <w:trPr>
          <w:tblCellSpacing w:w="0" w:type="dxa"/>
        </w:trPr>
        <w:tc>
          <w:tcPr>
            <w:tcW w:w="2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17C75C" w14:textId="77777777" w:rsidR="0051516F" w:rsidRPr="00B367C6" w:rsidRDefault="0051516F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47FB3A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13-18个月内到期债务金额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7D9BA4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C8A591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846DFD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7C533D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91F3DA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449782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75419A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626F96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5FA1A3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C8C360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51516F" w:rsidRPr="00B367C6" w14:paraId="54288934" w14:textId="77777777" w:rsidTr="0051516F">
        <w:trPr>
          <w:tblCellSpacing w:w="0" w:type="dxa"/>
        </w:trPr>
        <w:tc>
          <w:tcPr>
            <w:tcW w:w="2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2D18ED" w14:textId="77777777" w:rsidR="0051516F" w:rsidRPr="00B367C6" w:rsidRDefault="0051516F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220DFF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19-24个月内到期债务金额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7FB791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B21DE7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31F3DE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657A65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153A00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5EEC84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A4479D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5C2CB3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2BA0A0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BDEC8C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51516F" w:rsidRPr="00B367C6" w14:paraId="4DCBC62C" w14:textId="77777777" w:rsidTr="0051516F">
        <w:trPr>
          <w:tblCellSpacing w:w="0" w:type="dxa"/>
        </w:trPr>
        <w:tc>
          <w:tcPr>
            <w:tcW w:w="2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2481A2" w14:textId="77777777" w:rsidR="0051516F" w:rsidRPr="00B367C6" w:rsidRDefault="0051516F">
            <w:pP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8DF35A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24个月后到期债务金额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BD92D3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B654EF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E53C14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3E8A48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4BBCC7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960938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EC649C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DCA882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397C89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6B709A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51516F" w:rsidRPr="00B367C6" w14:paraId="7A03EB82" w14:textId="77777777" w:rsidTr="0051516F">
        <w:trPr>
          <w:tblCellSpacing w:w="0" w:type="dxa"/>
        </w:trPr>
        <w:tc>
          <w:tcPr>
            <w:tcW w:w="82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7E5423" w14:textId="77777777" w:rsidR="0051516F" w:rsidRPr="00B367C6" w:rsidRDefault="0051516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备注 </w:t>
            </w:r>
          </w:p>
        </w:tc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6E8781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510999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EA1318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EB3166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D2D9F2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FFC742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8C02DC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5685E1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5AE3B3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DE3780" w14:textId="77777777" w:rsidR="0051516F" w:rsidRPr="00B367C6" w:rsidRDefault="0051516F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</w:tbl>
    <w:p w14:paraId="036EDB68" w14:textId="77777777" w:rsidR="00B12854" w:rsidRPr="00566B82" w:rsidRDefault="00B12854" w:rsidP="00B12854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4EE3DDF3" w14:textId="77777777" w:rsidR="00673047" w:rsidRDefault="00673047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①与</w:t>
      </w:r>
      <w:r w:rsidR="00B12854" w:rsidRPr="009E174E">
        <w:rPr>
          <w:rFonts w:ascii="彩虹粗仿宋" w:eastAsia="彩虹粗仿宋" w:hint="eastAsia"/>
        </w:rPr>
        <w:t>上期比较合计数及分布主要变化、影响分析（大额异常情况需说明业务背景信息）</w:t>
      </w:r>
    </w:p>
    <w:p w14:paraId="16C6A3D3" w14:textId="77777777" w:rsidR="00B12854" w:rsidRPr="009E174E" w:rsidRDefault="00B12854" w:rsidP="00B12854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5D878262" w14:textId="77777777" w:rsidR="00560364" w:rsidRDefault="00560364" w:rsidP="00560364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②</w:t>
      </w:r>
      <w:r w:rsidRPr="00C0325E">
        <w:rPr>
          <w:rFonts w:ascii="彩虹粗仿宋" w:eastAsia="彩虹粗仿宋"/>
        </w:rPr>
        <w:t>负债规模</w:t>
      </w:r>
      <w:r>
        <w:rPr>
          <w:rFonts w:ascii="彩虹粗仿宋" w:eastAsia="彩虹粗仿宋" w:hint="eastAsia"/>
        </w:rPr>
        <w:t>、</w:t>
      </w:r>
      <w:r w:rsidR="00D25880">
        <w:rPr>
          <w:rFonts w:ascii="彩虹粗仿宋" w:eastAsia="彩虹粗仿宋"/>
        </w:rPr>
        <w:t>规模合理性</w:t>
      </w:r>
      <w:r w:rsidRPr="00C0325E">
        <w:rPr>
          <w:rFonts w:ascii="彩虹粗仿宋" w:eastAsia="彩虹粗仿宋"/>
        </w:rPr>
        <w:t>分析</w:t>
      </w:r>
    </w:p>
    <w:p w14:paraId="32A1D44D" w14:textId="77777777" w:rsidR="00560364" w:rsidRPr="00C0325E" w:rsidRDefault="00560364" w:rsidP="00560364">
      <w:pPr>
        <w:spacing w:line="375" w:lineRule="atLeast"/>
        <w:ind w:left="240" w:hangingChars="100" w:hanging="240"/>
        <w:rPr>
          <w:rFonts w:ascii="彩虹粗仿宋" w:eastAsia="彩虹粗仿宋"/>
        </w:rPr>
      </w:pPr>
    </w:p>
    <w:p w14:paraId="055A5AA1" w14:textId="77777777" w:rsidR="00560364" w:rsidRPr="00C0325E" w:rsidRDefault="00560364" w:rsidP="00560364">
      <w:pPr>
        <w:spacing w:line="375" w:lineRule="atLeast"/>
        <w:rPr>
          <w:rFonts w:ascii="彩虹粗仿宋" w:eastAsia="彩虹粗仿宋"/>
        </w:rPr>
      </w:pPr>
      <w:r>
        <w:rPr>
          <w:rFonts w:ascii="彩虹粗仿宋" w:eastAsia="彩虹粗仿宋" w:hint="eastAsia"/>
        </w:rPr>
        <w:t>③</w:t>
      </w:r>
      <w:r w:rsidRPr="00C0325E">
        <w:rPr>
          <w:rFonts w:ascii="彩虹粗仿宋" w:eastAsia="彩虹粗仿宋"/>
        </w:rPr>
        <w:t>负债成本分析</w:t>
      </w:r>
    </w:p>
    <w:p w14:paraId="76537EFE" w14:textId="77777777" w:rsidR="00560364" w:rsidRPr="00382DB0" w:rsidRDefault="00560364" w:rsidP="00560364">
      <w:pPr>
        <w:spacing w:line="375" w:lineRule="atLeast"/>
        <w:rPr>
          <w:rFonts w:hint="eastAsia"/>
        </w:rPr>
      </w:pPr>
    </w:p>
    <w:p w14:paraId="7C3BD26D" w14:textId="77777777" w:rsidR="00560364" w:rsidRDefault="00560364" w:rsidP="00560364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④</w:t>
      </w:r>
      <w:r w:rsidRPr="00F3727E">
        <w:rPr>
          <w:rFonts w:ascii="彩虹粗仿宋" w:eastAsia="彩虹粗仿宋"/>
        </w:rPr>
        <w:t>负债趋势分析</w:t>
      </w:r>
    </w:p>
    <w:p w14:paraId="1E049F0E" w14:textId="77777777" w:rsidR="00E06CC0" w:rsidRPr="00382DB0" w:rsidRDefault="00E06CC0" w:rsidP="009E174E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3DA61ACC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68E84" w14:textId="77777777" w:rsidR="00E06CC0" w:rsidRPr="00B367C6" w:rsidRDefault="00E06CC0" w:rsidP="003C724B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（</w:t>
            </w:r>
            <w:r w:rsidR="00242B93">
              <w:rPr>
                <w:rFonts w:ascii="彩虹粗仿宋" w:eastAsia="彩虹粗仿宋" w:hAnsi="华文中宋" w:hint="eastAsia"/>
                <w:bCs/>
              </w:rPr>
              <w:t>7</w:t>
            </w:r>
            <w:r w:rsidRPr="00B367C6">
              <w:rPr>
                <w:rFonts w:ascii="彩虹粗仿宋" w:eastAsia="彩虹粗仿宋" w:hAnsi="华文中宋" w:hint="eastAsia"/>
                <w:bCs/>
              </w:rPr>
              <w:t xml:space="preserve">）或有负债情况 </w:t>
            </w:r>
          </w:p>
        </w:tc>
      </w:tr>
    </w:tbl>
    <w:p w14:paraId="285ECA78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934"/>
        <w:gridCol w:w="934"/>
        <w:gridCol w:w="934"/>
        <w:gridCol w:w="1012"/>
        <w:gridCol w:w="1012"/>
        <w:gridCol w:w="934"/>
        <w:gridCol w:w="1012"/>
        <w:gridCol w:w="934"/>
        <w:gridCol w:w="1010"/>
      </w:tblGrid>
      <w:tr w:rsidR="00F640F9" w:rsidRPr="00B367C6" w14:paraId="4C5A015A" w14:textId="77777777" w:rsidTr="00AD2131">
        <w:trPr>
          <w:tblCellSpacing w:w="0" w:type="dxa"/>
        </w:trPr>
        <w:tc>
          <w:tcPr>
            <w:tcW w:w="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8A2693" w14:textId="77777777" w:rsidR="00F640F9" w:rsidRPr="00B367C6" w:rsidRDefault="00F640F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被担保方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F6AC18" w14:textId="77777777" w:rsidR="00F640F9" w:rsidRPr="00B367C6" w:rsidRDefault="00F640F9" w:rsidP="00F640F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F640F9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集团内部</w:t>
            </w:r>
            <w:r w:rsidRPr="00F640F9">
              <w:rPr>
                <w:rFonts w:ascii="彩虹粗仿宋" w:eastAsia="彩虹粗仿宋" w:hAnsi="华文中宋"/>
                <w:bCs/>
                <w:sz w:val="21"/>
                <w:szCs w:val="21"/>
              </w:rPr>
              <w:t>/集团外部企业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34F4A1" w14:textId="77777777" w:rsidR="00F640F9" w:rsidRPr="00B367C6" w:rsidRDefault="00F640F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担保形式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998B26" w14:textId="77777777" w:rsidR="00F640F9" w:rsidRPr="00B367C6" w:rsidRDefault="00F640F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担保</w:t>
            </w: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合同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金额 </w:t>
            </w: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7BEF4B" w14:textId="77777777" w:rsidR="00F640F9" w:rsidRPr="00B367C6" w:rsidRDefault="00F640F9" w:rsidP="001D320F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担保敞口余额</w:t>
            </w: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97FCD2" w14:textId="77777777" w:rsidR="00F640F9" w:rsidRPr="00B367C6" w:rsidRDefault="00F640F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借款机构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CABF69" w14:textId="77777777" w:rsidR="00F640F9" w:rsidRPr="00B367C6" w:rsidRDefault="00F640F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借款用途 </w:t>
            </w: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1DDEAF" w14:textId="77777777" w:rsidR="00F640F9" w:rsidRPr="00B367C6" w:rsidRDefault="00F640F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到期日期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F4BA9C" w14:textId="77777777" w:rsidR="00F640F9" w:rsidRPr="00B367C6" w:rsidRDefault="00F640F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代偿可能性 </w:t>
            </w: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A7E71D" w14:textId="77777777" w:rsidR="00F640F9" w:rsidRPr="00B367C6" w:rsidRDefault="00F640F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互保/交叉保/联贷联保情况分析 </w:t>
            </w:r>
          </w:p>
        </w:tc>
      </w:tr>
      <w:tr w:rsidR="00F640F9" w:rsidRPr="00B367C6" w14:paraId="18A781C2" w14:textId="77777777" w:rsidTr="00AD2131">
        <w:trPr>
          <w:tblCellSpacing w:w="0" w:type="dxa"/>
        </w:trPr>
        <w:tc>
          <w:tcPr>
            <w:tcW w:w="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F2ADEA" w14:textId="77777777" w:rsidR="00F640F9" w:rsidRPr="00B367C6" w:rsidRDefault="00F640F9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  <w:r w:rsidRPr="00B367C6">
              <w:rPr>
                <w:rFonts w:ascii="彩虹粗仿宋" w:eastAsia="彩虹粗仿宋" w:hint="eastAsia"/>
                <w:sz w:val="21"/>
                <w:szCs w:val="21"/>
              </w:rPr>
              <w:t xml:space="preserve">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06CA25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85A2A5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BD4611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35F582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185551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8DDD24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698A51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EC0FE7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2AFFE2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F640F9" w:rsidRPr="00B367C6" w14:paraId="655FEC27" w14:textId="77777777" w:rsidTr="00AD2131">
        <w:trPr>
          <w:tblCellSpacing w:w="0" w:type="dxa"/>
        </w:trPr>
        <w:tc>
          <w:tcPr>
            <w:tcW w:w="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299E4E" w14:textId="77777777" w:rsidR="00F640F9" w:rsidRPr="00B367C6" w:rsidRDefault="00F640F9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  <w:r w:rsidRPr="00B367C6">
              <w:rPr>
                <w:rFonts w:ascii="彩虹粗仿宋" w:eastAsia="彩虹粗仿宋" w:hint="eastAsia"/>
                <w:sz w:val="21"/>
                <w:szCs w:val="21"/>
              </w:rPr>
              <w:t xml:space="preserve"> </w:t>
            </w: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AB0454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D1FD3A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EC9DDE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713AF9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F01689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9D4276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0B87A8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4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5FE2E4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901AC5" w14:textId="77777777" w:rsidR="00F640F9" w:rsidRPr="00B367C6" w:rsidRDefault="00F640F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</w:tbl>
    <w:p w14:paraId="2BF38649" w14:textId="77777777" w:rsidR="00E5727F" w:rsidRPr="00566B82" w:rsidRDefault="00E5727F" w:rsidP="00E5727F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38736A7F" w14:textId="77777777" w:rsidR="00673047" w:rsidRDefault="00673047" w:rsidP="009E174E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①</w:t>
      </w:r>
      <w:r w:rsidR="00E5727F" w:rsidRPr="009E174E">
        <w:rPr>
          <w:rFonts w:ascii="彩虹粗仿宋" w:eastAsia="彩虹粗仿宋" w:hint="eastAsia"/>
        </w:rPr>
        <w:t>与上期比较合计数及分布主要变化、影响分析（大额异常担保或其他非担保的或有负债情况需另行说明具体背景</w:t>
      </w:r>
      <w:proofErr w:type="gramStart"/>
      <w:r w:rsidR="00F640F9">
        <w:rPr>
          <w:rFonts w:ascii="彩虹粗仿宋" w:eastAsia="彩虹粗仿宋" w:hint="eastAsia"/>
        </w:rPr>
        <w:t>及风控措施</w:t>
      </w:r>
      <w:proofErr w:type="gramEnd"/>
      <w:r w:rsidR="00E5727F" w:rsidRPr="009E174E">
        <w:rPr>
          <w:rFonts w:ascii="彩虹粗仿宋" w:eastAsia="彩虹粗仿宋" w:hint="eastAsia"/>
        </w:rPr>
        <w:t>）</w:t>
      </w:r>
    </w:p>
    <w:p w14:paraId="3EC96B05" w14:textId="77777777" w:rsidR="00E5727F" w:rsidRPr="009E174E" w:rsidRDefault="00E5727F" w:rsidP="009E174E">
      <w:pPr>
        <w:spacing w:line="375" w:lineRule="atLeast"/>
        <w:rPr>
          <w:rFonts w:ascii="彩虹粗仿宋" w:eastAsia="彩虹粗仿宋" w:hint="eastAsia"/>
        </w:rPr>
      </w:pPr>
    </w:p>
    <w:p w14:paraId="501B7356" w14:textId="77777777" w:rsidR="00E06CC0" w:rsidRDefault="00673047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②</w:t>
      </w:r>
      <w:r w:rsidR="00482CDB" w:rsidRPr="009E174E">
        <w:rPr>
          <w:rFonts w:ascii="彩虹粗仿宋" w:eastAsia="彩虹粗仿宋" w:hint="eastAsia"/>
        </w:rPr>
        <w:t>担保方与被担保方是否存在“非关联”情况，如有</w:t>
      </w:r>
      <w:r>
        <w:rPr>
          <w:rFonts w:ascii="彩虹粗仿宋" w:eastAsia="彩虹粗仿宋" w:hint="eastAsia"/>
        </w:rPr>
        <w:t>说明</w:t>
      </w:r>
      <w:r w:rsidR="00482CDB" w:rsidRPr="009E174E">
        <w:rPr>
          <w:rFonts w:ascii="彩虹粗仿宋" w:eastAsia="彩虹粗仿宋" w:hint="eastAsia"/>
        </w:rPr>
        <w:t>其原因及合理性</w:t>
      </w:r>
    </w:p>
    <w:p w14:paraId="48247FE3" w14:textId="77777777" w:rsidR="00673047" w:rsidRDefault="00673047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3B4AF28B" w14:textId="77777777" w:rsidR="00F640F9" w:rsidRDefault="00F640F9" w:rsidP="00382DB0">
      <w:pPr>
        <w:spacing w:line="375" w:lineRule="atLeast"/>
        <w:ind w:left="240" w:hangingChars="100" w:hanging="240"/>
        <w:rPr>
          <w:rFonts w:ascii="彩虹粗仿宋" w:eastAsia="彩虹粗仿宋"/>
        </w:rPr>
      </w:pPr>
      <w:r w:rsidRPr="00F640F9">
        <w:rPr>
          <w:rFonts w:ascii="彩虹粗仿宋" w:eastAsia="彩虹粗仿宋" w:hint="eastAsia"/>
        </w:rPr>
        <w:t>③如有代偿可能，详细说明代偿的风险事项以及该客户和申报行采取</w:t>
      </w:r>
      <w:proofErr w:type="gramStart"/>
      <w:r w:rsidRPr="00F640F9">
        <w:rPr>
          <w:rFonts w:ascii="彩虹粗仿宋" w:eastAsia="彩虹粗仿宋" w:hint="eastAsia"/>
        </w:rPr>
        <w:t>的风控措施</w:t>
      </w:r>
      <w:proofErr w:type="gramEnd"/>
    </w:p>
    <w:p w14:paraId="4547987C" w14:textId="77777777" w:rsidR="00AD2131" w:rsidRDefault="00AD2131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66B1ACA7" w14:textId="77777777" w:rsidR="00AD2131" w:rsidRDefault="00AD2131" w:rsidP="00AD2131">
      <w:pPr>
        <w:spacing w:line="375" w:lineRule="atLeast"/>
        <w:ind w:left="240" w:hangingChars="100" w:hanging="240"/>
        <w:rPr>
          <w:rFonts w:ascii="彩虹粗仿宋" w:eastAsia="彩虹粗仿宋"/>
        </w:rPr>
      </w:pPr>
      <w:r>
        <w:rPr>
          <w:rFonts w:ascii="彩虹粗仿宋" w:eastAsia="彩虹粗仿宋" w:hint="eastAsia"/>
        </w:rPr>
        <w:t>④</w:t>
      </w:r>
      <w:r w:rsidRPr="009D5C13">
        <w:rPr>
          <w:rFonts w:ascii="彩虹粗仿宋" w:eastAsia="彩虹粗仿宋" w:hint="eastAsia"/>
        </w:rPr>
        <w:t>如涉及担保圈</w:t>
      </w:r>
      <w:r>
        <w:rPr>
          <w:rFonts w:ascii="彩虹粗仿宋" w:eastAsia="彩虹粗仿宋" w:hint="eastAsia"/>
        </w:rPr>
        <w:t>，</w:t>
      </w:r>
      <w:proofErr w:type="gramStart"/>
      <w:r w:rsidRPr="009D5C13">
        <w:rPr>
          <w:rFonts w:ascii="彩虹粗仿宋" w:eastAsia="彩虹粗仿宋" w:hint="eastAsia"/>
        </w:rPr>
        <w:t>说明破圈解链</w:t>
      </w:r>
      <w:proofErr w:type="gramEnd"/>
      <w:r w:rsidRPr="009D5C13">
        <w:rPr>
          <w:rFonts w:ascii="彩虹粗仿宋" w:eastAsia="彩虹粗仿宋" w:hint="eastAsia"/>
        </w:rPr>
        <w:t>的措施</w:t>
      </w:r>
    </w:p>
    <w:p w14:paraId="49397A2E" w14:textId="77777777" w:rsidR="00AD2131" w:rsidRPr="00AD2131" w:rsidRDefault="00AD2131" w:rsidP="00382DB0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5113F5A5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105B0" w14:textId="77777777" w:rsidR="00E06CC0" w:rsidRPr="00B367C6" w:rsidRDefault="00E06CC0" w:rsidP="003C724B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（</w:t>
            </w:r>
            <w:r w:rsidR="00242B93">
              <w:rPr>
                <w:rFonts w:ascii="彩虹粗仿宋" w:eastAsia="彩虹粗仿宋" w:hAnsi="华文中宋" w:hint="eastAsia"/>
                <w:bCs/>
              </w:rPr>
              <w:t>8</w:t>
            </w:r>
            <w:r w:rsidRPr="00B367C6">
              <w:rPr>
                <w:rFonts w:ascii="彩虹粗仿宋" w:eastAsia="彩虹粗仿宋" w:hAnsi="华文中宋" w:hint="eastAsia"/>
                <w:bCs/>
              </w:rPr>
              <w:t>）资本公</w:t>
            </w:r>
            <w:proofErr w:type="gramStart"/>
            <w:r w:rsidRPr="00B367C6">
              <w:rPr>
                <w:rFonts w:ascii="彩虹粗仿宋" w:eastAsia="彩虹粗仿宋" w:hAnsi="华文中宋" w:hint="eastAsia"/>
                <w:bCs/>
              </w:rPr>
              <w:t>积情况</w:t>
            </w:r>
            <w:proofErr w:type="gramEnd"/>
            <w:r w:rsidRPr="00B367C6">
              <w:rPr>
                <w:rFonts w:ascii="彩虹粗仿宋" w:eastAsia="彩虹粗仿宋" w:hAnsi="华文中宋" w:hint="eastAsia"/>
                <w:bCs/>
              </w:rPr>
              <w:t xml:space="preserve"> </w:t>
            </w:r>
          </w:p>
        </w:tc>
      </w:tr>
    </w:tbl>
    <w:p w14:paraId="05C3AA70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2045"/>
        <w:gridCol w:w="2045"/>
        <w:gridCol w:w="2045"/>
        <w:gridCol w:w="1551"/>
      </w:tblGrid>
      <w:tr w:rsidR="00E06CC0" w:rsidRPr="00B367C6" w14:paraId="4323FC6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6E48F4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构成项目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F1904F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上年初数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39EE1A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本年增加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705F9F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本年减少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111A1F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年末数 </w:t>
            </w:r>
          </w:p>
        </w:tc>
      </w:tr>
      <w:tr w:rsidR="00E06CC0" w:rsidRPr="00B367C6" w14:paraId="12C6910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9750BD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  <w:r w:rsidRPr="00B367C6">
              <w:rPr>
                <w:rFonts w:ascii="彩虹粗仿宋" w:eastAsia="彩虹粗仿宋" w:hint="eastAsi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014186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3B6381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65440C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F067B0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E06CC0" w:rsidRPr="00B367C6" w14:paraId="2917A6E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B55A1B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  <w:r w:rsidRPr="00B367C6">
              <w:rPr>
                <w:rFonts w:ascii="彩虹粗仿宋" w:eastAsia="彩虹粗仿宋" w:hint="eastAsi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4EA4FC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1C35F5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4ECCC0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11A5EE" w14:textId="77777777" w:rsidR="00E06CC0" w:rsidRPr="00B367C6" w:rsidRDefault="00E06CC0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</w:tbl>
    <w:p w14:paraId="0B6AC71C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p w14:paraId="1A6532D3" w14:textId="77777777" w:rsidR="00431AC5" w:rsidRPr="00566B82" w:rsidRDefault="00431AC5" w:rsidP="00431AC5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375B7E3A" w14:textId="77777777" w:rsidR="00431AC5" w:rsidRPr="009E174E" w:rsidRDefault="00673047" w:rsidP="00431AC5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①</w:t>
      </w:r>
      <w:r w:rsidR="00431AC5" w:rsidRPr="009E174E">
        <w:rPr>
          <w:rFonts w:ascii="彩虹粗仿宋" w:eastAsia="彩虹粗仿宋" w:hint="eastAsia"/>
        </w:rPr>
        <w:t>与上期比较合计数及分布主要变化、影响分析（大额异常情况需说明背景信息）</w:t>
      </w:r>
    </w:p>
    <w:p w14:paraId="4C064C0A" w14:textId="77777777" w:rsidR="00673047" w:rsidRDefault="00673047" w:rsidP="00431AC5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289FF4B9" w14:textId="77777777" w:rsidR="00431AC5" w:rsidRPr="009E174E" w:rsidRDefault="00673047" w:rsidP="00431AC5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②</w:t>
      </w:r>
      <w:r w:rsidR="00AC6FC7" w:rsidRPr="009E174E">
        <w:rPr>
          <w:rFonts w:ascii="彩虹粗仿宋" w:eastAsia="彩虹粗仿宋" w:hint="eastAsia"/>
        </w:rPr>
        <w:t xml:space="preserve">是否存在 </w:t>
      </w:r>
      <w:r w:rsidR="00233B4B">
        <w:rPr>
          <w:rFonts w:ascii="彩虹粗仿宋" w:eastAsia="彩虹粗仿宋" w:hint="eastAsia"/>
        </w:rPr>
        <w:t>“不带来实际资金流入</w:t>
      </w:r>
      <w:r w:rsidR="00AC6FC7" w:rsidRPr="009E174E">
        <w:rPr>
          <w:rFonts w:ascii="彩虹粗仿宋" w:eastAsia="彩虹粗仿宋" w:hint="eastAsia"/>
        </w:rPr>
        <w:t>”</w:t>
      </w:r>
      <w:r w:rsidR="00F9396D">
        <w:rPr>
          <w:rFonts w:ascii="彩虹粗仿宋" w:eastAsia="彩虹粗仿宋" w:hint="eastAsia"/>
        </w:rPr>
        <w:t>的</w:t>
      </w:r>
      <w:r w:rsidR="00AC6FC7" w:rsidRPr="009E174E">
        <w:rPr>
          <w:rFonts w:ascii="彩虹粗仿宋" w:eastAsia="彩虹粗仿宋" w:hint="eastAsia"/>
        </w:rPr>
        <w:t>资本公积</w:t>
      </w:r>
    </w:p>
    <w:p w14:paraId="1B7C35ED" w14:textId="77777777" w:rsidR="00E06CC0" w:rsidRPr="00A264B9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5"/>
        <w:gridCol w:w="1847"/>
        <w:gridCol w:w="2112"/>
        <w:gridCol w:w="5697"/>
        <w:gridCol w:w="45"/>
        <w:tblGridChange w:id="2">
          <w:tblGrid>
            <w:gridCol w:w="45"/>
            <w:gridCol w:w="1847"/>
            <w:gridCol w:w="2112"/>
            <w:gridCol w:w="5697"/>
            <w:gridCol w:w="45"/>
          </w:tblGrid>
        </w:tblGridChange>
      </w:tblGrid>
      <w:tr w:rsidR="00E06CC0" w:rsidRPr="00B367C6" w14:paraId="286AD403" w14:textId="77777777">
        <w:trPr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D7AFA" w14:textId="77777777" w:rsidR="00CB6CF5" w:rsidRDefault="00CB6CF5" w:rsidP="002E7BE3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（</w:t>
            </w:r>
            <w:r w:rsidR="00242B93">
              <w:rPr>
                <w:rFonts w:ascii="彩虹粗仿宋" w:eastAsia="彩虹粗仿宋" w:hAnsi="华文中宋" w:hint="eastAsia"/>
                <w:bCs/>
              </w:rPr>
              <w:t>9</w:t>
            </w:r>
            <w:r>
              <w:rPr>
                <w:rFonts w:ascii="彩虹粗仿宋" w:eastAsia="彩虹粗仿宋" w:hAnsi="华文中宋" w:hint="eastAsia"/>
                <w:bCs/>
              </w:rPr>
              <w:t>）存贷情况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6"/>
              <w:gridCol w:w="3607"/>
              <w:gridCol w:w="2427"/>
            </w:tblGrid>
            <w:tr w:rsidR="00CB6CF5" w:rsidRPr="00B367C6" w14:paraId="3FF4AF63" w14:textId="77777777" w:rsidTr="00691A54">
              <w:trPr>
                <w:tblCellSpacing w:w="0" w:type="dxa"/>
              </w:trPr>
              <w:tc>
                <w:tcPr>
                  <w:tcW w:w="187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6D36CEF" w14:textId="77777777" w:rsidR="00CB6CF5" w:rsidRPr="00B367C6" w:rsidRDefault="00CB6CF5" w:rsidP="00806CE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货币资金/总资产</w:t>
                  </w:r>
                </w:p>
              </w:tc>
              <w:tc>
                <w:tcPr>
                  <w:tcW w:w="187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806FBCB" w14:textId="77777777" w:rsidR="00CB6CF5" w:rsidRPr="00B367C6" w:rsidRDefault="00CB6CF5" w:rsidP="00806CE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 w:rsidRPr="00CB6CF5"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有息负债</w:t>
                  </w:r>
                  <w:r w:rsidRPr="00CB6CF5">
                    <w:rPr>
                      <w:rFonts w:ascii="彩虹粗仿宋" w:eastAsia="彩虹粗仿宋" w:hAnsi="华文中宋"/>
                      <w:bCs/>
                      <w:sz w:val="21"/>
                      <w:szCs w:val="21"/>
                    </w:rPr>
                    <w:t>/总负债</w:t>
                  </w:r>
                </w:p>
              </w:tc>
              <w:tc>
                <w:tcPr>
                  <w:tcW w:w="1259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EF67509" w14:textId="77777777" w:rsidR="00CB6CF5" w:rsidRPr="00B367C6" w:rsidRDefault="00CB6CF5" w:rsidP="00806CE5">
                  <w:pPr>
                    <w:spacing w:line="375" w:lineRule="atLeast"/>
                    <w:jc w:val="center"/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</w:pPr>
                  <w:r>
                    <w:rPr>
                      <w:rFonts w:ascii="彩虹粗仿宋" w:eastAsia="彩虹粗仿宋" w:hAnsi="华文中宋" w:hint="eastAsia"/>
                      <w:bCs/>
                      <w:sz w:val="21"/>
                      <w:szCs w:val="21"/>
                    </w:rPr>
                    <w:t>比较基准值</w:t>
                  </w:r>
                </w:p>
              </w:tc>
            </w:tr>
            <w:tr w:rsidR="00CB6CF5" w:rsidRPr="00B367C6" w14:paraId="5B7D9D62" w14:textId="77777777" w:rsidTr="00691A54">
              <w:trPr>
                <w:tblCellSpacing w:w="0" w:type="dxa"/>
              </w:trPr>
              <w:tc>
                <w:tcPr>
                  <w:tcW w:w="187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8F94FFE" w14:textId="77777777" w:rsidR="00CB6CF5" w:rsidRPr="00B367C6" w:rsidRDefault="00CB6CF5" w:rsidP="00806CE5">
                  <w:pPr>
                    <w:spacing w:line="375" w:lineRule="atLeast"/>
                    <w:jc w:val="center"/>
                    <w:rPr>
                      <w:rFonts w:ascii="彩虹粗仿宋" w:eastAsia="彩虹粗仿宋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187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F7E93BE" w14:textId="77777777" w:rsidR="00CB6CF5" w:rsidRPr="00B367C6" w:rsidRDefault="00CB6CF5" w:rsidP="00806CE5">
                  <w:pPr>
                    <w:rPr>
                      <w:rFonts w:ascii="彩虹粗仿宋" w:eastAsia="彩虹粗仿宋" w:hAnsi="Times New Roman" w:cs="Times New Roman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1259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5F6E360" w14:textId="77777777" w:rsidR="00CB6CF5" w:rsidRPr="00B367C6" w:rsidRDefault="00810E3A" w:rsidP="00691A54">
                  <w:pPr>
                    <w:jc w:val="center"/>
                    <w:rPr>
                      <w:rFonts w:ascii="彩虹粗仿宋" w:eastAsia="彩虹粗仿宋" w:hAnsi="Times New Roman" w:cs="Times New Roman" w:hint="eastAsia"/>
                      <w:sz w:val="21"/>
                      <w:szCs w:val="21"/>
                    </w:rPr>
                  </w:pPr>
                  <w:r>
                    <w:rPr>
                      <w:rFonts w:ascii="彩虹粗仿宋" w:eastAsia="彩虹粗仿宋" w:hAnsi="Times New Roman" w:cs="Times New Roman" w:hint="eastAsia"/>
                      <w:sz w:val="21"/>
                      <w:szCs w:val="21"/>
                    </w:rPr>
                    <w:t>&gt;</w:t>
                  </w:r>
                  <w:r w:rsidR="00CB6CF5">
                    <w:rPr>
                      <w:rFonts w:ascii="彩虹粗仿宋" w:eastAsia="彩虹粗仿宋" w:hAnsi="Times New Roman" w:cs="Times New Roman" w:hint="eastAsia"/>
                      <w:sz w:val="21"/>
                      <w:szCs w:val="21"/>
                    </w:rPr>
                    <w:t>20%</w:t>
                  </w:r>
                </w:p>
              </w:tc>
            </w:tr>
          </w:tbl>
          <w:p w14:paraId="7D0BABB0" w14:textId="77777777" w:rsidR="00583E23" w:rsidRPr="00566B82" w:rsidRDefault="00583E23" w:rsidP="00583E23">
            <w:pPr>
              <w:spacing w:line="375" w:lineRule="atLeast"/>
              <w:rPr>
                <w:rFonts w:ascii="彩虹粗仿宋" w:eastAsia="彩虹粗仿宋" w:hAnsi="华文中宋" w:hint="eastAsia"/>
                <w:bCs/>
                <w:shd w:val="pct15" w:color="auto" w:fill="FFFFFF"/>
              </w:rPr>
            </w:pPr>
            <w:r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>解释与说明</w:t>
            </w:r>
            <w:r w:rsidRPr="00566B82"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 xml:space="preserve">： </w:t>
            </w:r>
          </w:p>
          <w:p w14:paraId="43C67F24" w14:textId="77777777" w:rsidR="00262FE3" w:rsidRDefault="00262FE3" w:rsidP="002E7BE3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</w:p>
          <w:p w14:paraId="310859D3" w14:textId="77777777" w:rsidR="00E06CC0" w:rsidRPr="00B367C6" w:rsidRDefault="00E06CC0" w:rsidP="003C724B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（</w:t>
            </w:r>
            <w:r w:rsidR="00242B93">
              <w:rPr>
                <w:rFonts w:ascii="彩虹粗仿宋" w:eastAsia="彩虹粗仿宋" w:hAnsi="华文中宋" w:hint="eastAsia"/>
                <w:bCs/>
              </w:rPr>
              <w:t>10</w:t>
            </w:r>
            <w:r w:rsidRPr="00B367C6">
              <w:rPr>
                <w:rFonts w:ascii="彩虹粗仿宋" w:eastAsia="彩虹粗仿宋" w:hAnsi="华文中宋" w:hint="eastAsia"/>
                <w:bCs/>
              </w:rPr>
              <w:t xml:space="preserve">）其他重要或异动财务数据说明 </w:t>
            </w:r>
          </w:p>
        </w:tc>
      </w:tr>
      <w:tr w:rsidR="00EE0156" w:rsidRPr="00B367C6" w14:paraId="179CF5AC" w14:textId="77777777" w:rsidTr="00361903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544132" w14:textId="77777777" w:rsidR="00262FE3" w:rsidRPr="00B367C6" w:rsidRDefault="00262FE3" w:rsidP="00806CE5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指标名称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55E74B" w14:textId="77777777" w:rsidR="00262FE3" w:rsidRPr="00B367C6" w:rsidRDefault="00262FE3" w:rsidP="00806CE5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异常情况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96F0B3" w14:textId="77777777" w:rsidR="00262FE3" w:rsidRPr="00B367C6" w:rsidRDefault="00262FE3" w:rsidP="00806CE5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原因分析</w:t>
            </w:r>
          </w:p>
        </w:tc>
      </w:tr>
      <w:tr w:rsidR="00EE0156" w:rsidRPr="00B367C6" w14:paraId="7796C939" w14:textId="77777777" w:rsidTr="00361903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8977A9" w14:textId="77777777" w:rsidR="00262FE3" w:rsidRPr="00B367C6" w:rsidRDefault="00262FE3" w:rsidP="00806CE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C086BA" w14:textId="77777777" w:rsidR="00262FE3" w:rsidRPr="00B367C6" w:rsidRDefault="00262FE3" w:rsidP="00691A54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  <w: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  <w:t>金额较大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FD82FB" w14:textId="77777777" w:rsidR="00262FE3" w:rsidRPr="00B367C6" w:rsidRDefault="00262FE3" w:rsidP="00806CE5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262FE3" w:rsidRPr="00B367C6" w14:paraId="6925E4F2" w14:textId="77777777" w:rsidTr="00691A54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B27B3A" w14:textId="77777777" w:rsidR="00262FE3" w:rsidRPr="00B367C6" w:rsidRDefault="00262FE3" w:rsidP="00806CE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2E5316" w14:textId="77777777" w:rsidR="00262FE3" w:rsidRPr="00B367C6" w:rsidRDefault="00262FE3" w:rsidP="00691A54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  <w: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  <w:t>金额为负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3645F1" w14:textId="77777777" w:rsidR="00262FE3" w:rsidRPr="00B367C6" w:rsidRDefault="00262FE3" w:rsidP="00806CE5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262FE3" w:rsidRPr="00B367C6" w14:paraId="251376E1" w14:textId="77777777" w:rsidTr="00691A54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CD132B" w14:textId="77777777" w:rsidR="00262FE3" w:rsidRPr="00B367C6" w:rsidRDefault="00262FE3" w:rsidP="00806CE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65511A" w14:textId="77777777" w:rsidR="00262FE3" w:rsidRPr="00B367C6" w:rsidRDefault="00262FE3" w:rsidP="00691A54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  <w: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  <w:t>变动幅度较大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E555A6" w14:textId="77777777" w:rsidR="00262FE3" w:rsidRPr="00B367C6" w:rsidRDefault="00262FE3" w:rsidP="00806CE5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262FE3" w:rsidRPr="00B367C6" w14:paraId="2FCD8C2F" w14:textId="77777777" w:rsidTr="00691A54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C46AB4" w14:textId="77777777" w:rsidR="00262FE3" w:rsidRPr="00B367C6" w:rsidRDefault="00262FE3" w:rsidP="00806CE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3E7AD7" w14:textId="77777777" w:rsidR="00262FE3" w:rsidRPr="00B367C6" w:rsidRDefault="00262FE3" w:rsidP="00691A54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FB8942" w14:textId="77777777" w:rsidR="00262FE3" w:rsidRPr="00B367C6" w:rsidRDefault="00262FE3" w:rsidP="00806CE5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262FE3" w:rsidRPr="00B367C6" w14:paraId="6DED1B31" w14:textId="77777777" w:rsidTr="00691A54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87AD6E" w14:textId="77777777" w:rsidR="00262FE3" w:rsidRPr="00B367C6" w:rsidRDefault="00262FE3" w:rsidP="00806CE5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15444F" w14:textId="77777777" w:rsidR="00262FE3" w:rsidRPr="00B367C6" w:rsidRDefault="00262FE3" w:rsidP="00691A54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EA3B2E" w14:textId="77777777" w:rsidR="00262FE3" w:rsidRPr="00B367C6" w:rsidRDefault="00262FE3" w:rsidP="00806CE5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</w:tbl>
    <w:p w14:paraId="3C390B94" w14:textId="77777777" w:rsidR="00583E23" w:rsidRPr="00566B82" w:rsidRDefault="00583E23" w:rsidP="00583E23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737E1271" w14:textId="77777777" w:rsidR="0001745F" w:rsidRPr="00691A54" w:rsidRDefault="0001745F" w:rsidP="00691A54">
      <w:pPr>
        <w:spacing w:line="375" w:lineRule="atLeast"/>
        <w:rPr>
          <w:rFonts w:ascii="彩虹粗仿宋" w:eastAsia="彩虹粗仿宋" w:hAnsi="华文中宋" w:hint="eastAsia"/>
          <w:bCs/>
          <w:sz w:val="21"/>
          <w:szCs w:val="21"/>
        </w:rPr>
      </w:pP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495471" w:rsidRPr="00B367C6" w14:paraId="12C2864D" w14:textId="77777777" w:rsidTr="00495471">
        <w:trPr>
          <w:tblCellSpacing w:w="15" w:type="dxa"/>
        </w:trPr>
        <w:tc>
          <w:tcPr>
            <w:tcW w:w="0" w:type="auto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6658C" w14:textId="77777777" w:rsidR="00495471" w:rsidRPr="00B367C6" w:rsidRDefault="00495471" w:rsidP="00C73164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  <w:shd w:val="pct15" w:color="auto" w:fill="FFFFFF"/>
              </w:rPr>
              <w:t>（</w:t>
            </w:r>
            <w:r w:rsidR="00C73164"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  <w:shd w:val="pct15" w:color="auto" w:fill="FFFFFF"/>
              </w:rPr>
              <w:t>二</w:t>
            </w: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  <w:shd w:val="pct15" w:color="auto" w:fill="FFFFFF"/>
              </w:rPr>
              <w:t>）单一报表财务结构分析</w:t>
            </w:r>
          </w:p>
        </w:tc>
      </w:tr>
    </w:tbl>
    <w:p w14:paraId="4BA6F4AA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  <w:shd w:val="pct15" w:color="auto" w:fill="FFFFFF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5D5931B8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4FC8A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 xml:space="preserve">1、偿债能力分析 </w:t>
            </w:r>
          </w:p>
        </w:tc>
      </w:tr>
    </w:tbl>
    <w:p w14:paraId="41D535C9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  <w:shd w:val="pct15" w:color="auto" w:fill="FFFFFF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91"/>
        <w:gridCol w:w="1459"/>
        <w:gridCol w:w="1460"/>
        <w:gridCol w:w="1460"/>
        <w:gridCol w:w="1460"/>
      </w:tblGrid>
      <w:tr w:rsidR="00E06CC0" w:rsidRPr="00B367C6" w14:paraId="4642FAC4" w14:textId="77777777">
        <w:trPr>
          <w:tblCellSpacing w:w="0" w:type="dxa"/>
          <w:jc w:val="center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7D46F9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项目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1887F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（前三年）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24C97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（前二年）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52106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（前一年）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4B568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×年×月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（最近一期）</w:t>
            </w:r>
          </w:p>
        </w:tc>
      </w:tr>
      <w:tr w:rsidR="00E06CC0" w:rsidRPr="00B367C6" w14:paraId="7BD50AAC" w14:textId="77777777" w:rsidTr="000E6F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9B11DD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EBITDA(息税折旧摊销前收益)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2090AE6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FF3FB90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E068D45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C664E4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</w:tr>
      <w:tr w:rsidR="00E06CC0" w:rsidRPr="00B367C6" w14:paraId="62744F16" w14:textId="77777777" w:rsidTr="000E6F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075A7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金融债务负担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025D24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5FFF7B5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7CEAA6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6C0E7B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</w:tr>
      <w:tr w:rsidR="00E06CC0" w:rsidRPr="00B367C6" w14:paraId="0B75574C" w14:textId="77777777" w:rsidTr="000E6F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0AE6F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EBITDA/金融债务负担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44C7C9B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5553A73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1B0163C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51C81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</w:tr>
      <w:tr w:rsidR="00E06CC0" w:rsidRPr="00B367C6" w14:paraId="5B65009A" w14:textId="77777777" w:rsidTr="000E6F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A2C2B8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偿债周期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214EAF5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78671E0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BCB730C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709509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</w:tr>
      <w:tr w:rsidR="00E06CC0" w:rsidRPr="00B367C6" w14:paraId="6984D6F6" w14:textId="77777777" w:rsidTr="000E6F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D4EEA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资产负债率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FD5882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DD49B60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059AAF6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B00673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</w:tr>
      <w:tr w:rsidR="00E06CC0" w:rsidRPr="00B367C6" w14:paraId="4D75C619" w14:textId="77777777" w:rsidTr="000E6F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3792BB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或有负债率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704D0F8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D1AD6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CF65D9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271A93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</w:tr>
      <w:tr w:rsidR="00E06CC0" w:rsidRPr="00B367C6" w14:paraId="1819CFB0" w14:textId="77777777" w:rsidTr="000E6F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3D977B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有形净值负债率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7E920D3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59D220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82E7B06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A3255F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</w:tr>
      <w:tr w:rsidR="00E06CC0" w:rsidRPr="00B367C6" w14:paraId="71623792" w14:textId="77777777" w:rsidTr="000E6F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41415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利息保障倍数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F73AAF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372F78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8F1DE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97A3C25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</w:tr>
      <w:tr w:rsidR="00E06CC0" w:rsidRPr="00B367C6" w14:paraId="70ED13FD" w14:textId="77777777" w:rsidTr="000E6F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FADDF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流动比率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622255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70082C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9A6014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08B0936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</w:tr>
      <w:tr w:rsidR="00E06CC0" w:rsidRPr="00B367C6" w14:paraId="497DB172" w14:textId="77777777" w:rsidTr="000E6F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24B3AB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速动比率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50D759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06442B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15F8CA5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9A35196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</w:tr>
      <w:tr w:rsidR="00E06CC0" w:rsidRPr="00B367C6" w14:paraId="37BC92E5" w14:textId="77777777" w:rsidTr="000E6F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0D46F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经营现金流动比率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66868C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E88FF5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8B8DDD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7223E4B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</w:p>
        </w:tc>
      </w:tr>
    </w:tbl>
    <w:p w14:paraId="585C3840" w14:textId="77777777" w:rsidR="00FC7A59" w:rsidRPr="00566B82" w:rsidRDefault="00FC7A59" w:rsidP="00FC7A59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64E6E004" w14:textId="77777777" w:rsidR="0054281A" w:rsidRDefault="0054281A" w:rsidP="0054281A">
      <w:pPr>
        <w:spacing w:line="375" w:lineRule="atLeast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（1）</w:t>
      </w:r>
      <w:r w:rsidRPr="000303EE">
        <w:rPr>
          <w:rFonts w:ascii="彩虹粗仿宋" w:eastAsia="彩虹粗仿宋" w:hint="eastAsia"/>
        </w:rPr>
        <w:t>与上期比较项目数值主要变化、影响分析</w:t>
      </w:r>
    </w:p>
    <w:p w14:paraId="082CE175" w14:textId="77777777" w:rsidR="0054281A" w:rsidRPr="000303EE" w:rsidRDefault="0054281A" w:rsidP="0054281A">
      <w:pPr>
        <w:spacing w:line="375" w:lineRule="atLeast"/>
        <w:rPr>
          <w:rFonts w:ascii="彩虹粗仿宋" w:eastAsia="彩虹粗仿宋" w:hint="eastAsia"/>
        </w:rPr>
      </w:pPr>
    </w:p>
    <w:p w14:paraId="3CD1FD7A" w14:textId="77777777" w:rsidR="0054281A" w:rsidRPr="009E174E" w:rsidRDefault="0054281A" w:rsidP="009E174E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Pr="000303EE">
        <w:rPr>
          <w:rFonts w:ascii="彩虹粗仿宋" w:eastAsia="彩虹粗仿宋" w:hint="eastAsia"/>
        </w:rPr>
        <w:t>公司偿债能力</w:t>
      </w:r>
      <w:r>
        <w:rPr>
          <w:rFonts w:ascii="彩虹粗仿宋" w:eastAsia="彩虹粗仿宋" w:hint="eastAsia"/>
        </w:rPr>
        <w:t>分析</w:t>
      </w:r>
    </w:p>
    <w:p w14:paraId="5EF5FF18" w14:textId="77777777" w:rsidR="00E06CC0" w:rsidRPr="00A264B9" w:rsidRDefault="00E06CC0">
      <w:pPr>
        <w:spacing w:line="375" w:lineRule="atLeast"/>
        <w:rPr>
          <w:rFonts w:ascii="彩虹粗仿宋" w:eastAsia="彩虹粗仿宋" w:hAnsi="华文中宋" w:hint="eastAsia"/>
          <w:bCs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518EFCAB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82A64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 xml:space="preserve">2、盈利能力分析 </w:t>
            </w:r>
          </w:p>
        </w:tc>
      </w:tr>
    </w:tbl>
    <w:p w14:paraId="75800AC1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  <w:shd w:val="pct15" w:color="auto" w:fill="FFFFFF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91"/>
        <w:gridCol w:w="1459"/>
        <w:gridCol w:w="1460"/>
        <w:gridCol w:w="1460"/>
        <w:gridCol w:w="1460"/>
      </w:tblGrid>
      <w:tr w:rsidR="00E06CC0" w:rsidRPr="00B367C6" w14:paraId="79FAE98B" w14:textId="77777777">
        <w:trPr>
          <w:tblCellSpacing w:w="0" w:type="dxa"/>
          <w:jc w:val="center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2977C3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项目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E4522C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（前三年）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31561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（前二年）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C1D21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（前一年）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A53BFB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×年×月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（最近一期）</w:t>
            </w:r>
          </w:p>
        </w:tc>
      </w:tr>
      <w:tr w:rsidR="00E06CC0" w:rsidRPr="00B367C6" w14:paraId="58C67D75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DE5FC6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营业收入(主营业务)增长率(%)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0D0685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C0031E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4477D5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B5E95E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18CF483D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C7E83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营业(主营业务)毛利润率(%)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236ED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606CD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3D928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2B5E5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526E498A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12FFB6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净利润率(%)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E8C1C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5E04BE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E8E22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382EF5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1296C91B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08197C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总资产报酬率(%)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C6888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70A53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7E363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F1FD7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285336CD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ADCDB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总资产收益率(ROA)(%)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BA25E5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4CAD6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A5929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F4EDC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38B492E1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6A16D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净资产收益率(ROE)(%)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FAEAB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0AE8DC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94283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D7E68E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</w:tbl>
    <w:p w14:paraId="02738B8C" w14:textId="77777777" w:rsidR="00902C5F" w:rsidRPr="00566B82" w:rsidRDefault="00902C5F" w:rsidP="00902C5F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25BD2A1D" w14:textId="77777777" w:rsidR="00673047" w:rsidRDefault="00673047" w:rsidP="00902C5F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（1）</w:t>
      </w:r>
      <w:r w:rsidR="00902C5F" w:rsidRPr="009E174E">
        <w:rPr>
          <w:rFonts w:ascii="彩虹粗仿宋" w:eastAsia="彩虹粗仿宋" w:hint="eastAsia"/>
        </w:rPr>
        <w:t>与上期比较项目数值主要变化、影响分析</w:t>
      </w:r>
    </w:p>
    <w:p w14:paraId="6505737A" w14:textId="77777777" w:rsidR="00902C5F" w:rsidRPr="009E174E" w:rsidRDefault="00902C5F" w:rsidP="00902C5F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1D2BF11B" w14:textId="77777777" w:rsidR="00902C5F" w:rsidRPr="009E174E" w:rsidRDefault="00673047" w:rsidP="00902C5F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="00902C5F" w:rsidRPr="009E174E">
        <w:rPr>
          <w:rFonts w:ascii="彩虹粗仿宋" w:eastAsia="彩虹粗仿宋" w:hint="eastAsia"/>
        </w:rPr>
        <w:t>公司盈利能力</w:t>
      </w:r>
      <w:r>
        <w:rPr>
          <w:rFonts w:ascii="彩虹粗仿宋" w:eastAsia="彩虹粗仿宋" w:hint="eastAsia"/>
        </w:rPr>
        <w:t>分析</w:t>
      </w:r>
    </w:p>
    <w:p w14:paraId="39CD4DDC" w14:textId="77777777" w:rsidR="00E06CC0" w:rsidRPr="00B367C6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2C9506E5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0BB7B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 xml:space="preserve">3、经营周转能力分析 </w:t>
            </w:r>
          </w:p>
        </w:tc>
      </w:tr>
    </w:tbl>
    <w:p w14:paraId="6C365548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  <w:shd w:val="pct15" w:color="auto" w:fill="FFFFFF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91"/>
        <w:gridCol w:w="1459"/>
        <w:gridCol w:w="1460"/>
        <w:gridCol w:w="1460"/>
        <w:gridCol w:w="1460"/>
      </w:tblGrid>
      <w:tr w:rsidR="00E06CC0" w:rsidRPr="00B367C6" w14:paraId="6E256C8B" w14:textId="77777777">
        <w:trPr>
          <w:tblCellSpacing w:w="0" w:type="dxa"/>
          <w:jc w:val="center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72A00B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项目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72AD9E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（前三年）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7B8EB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（前二年）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1E05B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（前一年）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CE79D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×年×月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（最近一期）</w:t>
            </w:r>
          </w:p>
        </w:tc>
      </w:tr>
      <w:tr w:rsidR="00E06CC0" w:rsidRPr="00B367C6" w14:paraId="75FDB601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C2143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营运资产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8E8EC6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08010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1BF468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7C20A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4D682339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3C3090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营运负债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1FC2E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83FEE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D7344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FE008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19B9DFC0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1C212B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营运资金需求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3131D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518F9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FEA48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FB38AC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3D4B65A3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C9843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营运资本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E320E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722AB6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DD7E6D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48149B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7E229FC1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86E433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存货周转天数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ED4508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7E08D8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25FE2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93835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40D51DF3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57B8A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应收账款周转天数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54D7EE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ECB4CD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E119AE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A2EFC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D254AC" w:rsidRPr="00B367C6" w14:paraId="194D100D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EAD4E9" w14:textId="77777777" w:rsidR="00D254AC" w:rsidRPr="00D254AC" w:rsidRDefault="00D254AC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yellow"/>
                <w:shd w:val="pct15" w:color="auto" w:fill="FFFFFF"/>
              </w:rPr>
            </w:pPr>
            <w:r w:rsidRPr="00290C4F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应收账款/销售收入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F6BC1F" w14:textId="77777777" w:rsidR="00D254AC" w:rsidRPr="00D254AC" w:rsidRDefault="00D254AC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yellow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9BC40E" w14:textId="77777777" w:rsidR="00D254AC" w:rsidRPr="00D254AC" w:rsidRDefault="00D254AC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yellow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BD4247" w14:textId="77777777" w:rsidR="00D254AC" w:rsidRPr="00D254AC" w:rsidRDefault="00D254AC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yellow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A45490" w14:textId="77777777" w:rsidR="00D254AC" w:rsidRPr="00D254AC" w:rsidRDefault="00D254AC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yellow"/>
                <w:shd w:val="pct15" w:color="auto" w:fill="FFFFFF"/>
              </w:rPr>
            </w:pPr>
          </w:p>
        </w:tc>
      </w:tr>
    </w:tbl>
    <w:p w14:paraId="3C6D8064" w14:textId="77777777" w:rsidR="00334349" w:rsidRPr="00566B82" w:rsidRDefault="00334349" w:rsidP="00334349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4FE3429C" w14:textId="77777777" w:rsidR="00673047" w:rsidRDefault="00673047" w:rsidP="00334349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（1）</w:t>
      </w:r>
      <w:r w:rsidR="00334349" w:rsidRPr="009E174E">
        <w:rPr>
          <w:rFonts w:ascii="彩虹粗仿宋" w:eastAsia="彩虹粗仿宋" w:hint="eastAsia"/>
        </w:rPr>
        <w:t>与上期比较项目数值主要变化、影响分析</w:t>
      </w:r>
    </w:p>
    <w:p w14:paraId="5C7F430C" w14:textId="77777777" w:rsidR="00334349" w:rsidRPr="009E174E" w:rsidRDefault="00334349" w:rsidP="00334349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193BFE2D" w14:textId="77777777" w:rsidR="00334349" w:rsidRPr="009E174E" w:rsidRDefault="00673047" w:rsidP="00334349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="00334349" w:rsidRPr="009E174E">
        <w:rPr>
          <w:rFonts w:ascii="彩虹粗仿宋" w:eastAsia="彩虹粗仿宋" w:hint="eastAsia"/>
        </w:rPr>
        <w:t>公司经营周转能力</w:t>
      </w:r>
      <w:r>
        <w:rPr>
          <w:rFonts w:ascii="彩虹粗仿宋" w:eastAsia="彩虹粗仿宋" w:hint="eastAsia"/>
        </w:rPr>
        <w:t>分析</w:t>
      </w:r>
    </w:p>
    <w:p w14:paraId="2D92BD85" w14:textId="77777777" w:rsidR="00E06CC0" w:rsidRPr="00A264B9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7212183B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D617E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hd w:val="pct15" w:color="auto" w:fill="FFFFFF"/>
              </w:rPr>
              <w:t xml:space="preserve">4、资本性支出分析 </w:t>
            </w:r>
          </w:p>
        </w:tc>
      </w:tr>
    </w:tbl>
    <w:p w14:paraId="3B387A35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  <w:shd w:val="pct15" w:color="auto" w:fill="FFFFFF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91"/>
        <w:gridCol w:w="1459"/>
        <w:gridCol w:w="1460"/>
        <w:gridCol w:w="1460"/>
        <w:gridCol w:w="1460"/>
      </w:tblGrid>
      <w:tr w:rsidR="00E06CC0" w:rsidRPr="00B367C6" w14:paraId="1C0C3F0A" w14:textId="77777777">
        <w:trPr>
          <w:tblCellSpacing w:w="0" w:type="dxa"/>
          <w:jc w:val="center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B516F4" w14:textId="77777777" w:rsidR="00E06CC0" w:rsidRPr="00B367C6" w:rsidRDefault="00E06CC0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项目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3E3DF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（前三年）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DD31AE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（前二年）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C7E7E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××年末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（前一年）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18875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 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×年×月</w:t>
            </w: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br/>
              <w:t>（最近一期）</w:t>
            </w:r>
          </w:p>
        </w:tc>
      </w:tr>
      <w:tr w:rsidR="00E06CC0" w:rsidRPr="00B367C6" w14:paraId="1F4BC7CC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DB2BD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固定资产净值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2D9C5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D3892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4164F3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CA989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76DDF767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3C9DC6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长期投资净值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7D8567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739D68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6A6238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46C41A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262E3A3E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69221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无形资产净值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4D364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271F0D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DEFB7B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627BA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3F447C2B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7D131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营业收入/固定资产净值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517C5F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1D126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5763E9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A0DCD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763A695B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5C5E94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固定资产投资净支出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A52F4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12A22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E2E42C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581C16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E06CC0" w:rsidRPr="00B367C6" w14:paraId="511EC68C" w14:textId="777777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E8C171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长期资产适合率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51EFC8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689C6E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45FA75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A633D2" w14:textId="77777777" w:rsidR="00E06CC0" w:rsidRPr="00B367C6" w:rsidRDefault="00E06CC0">
            <w:pPr>
              <w:spacing w:line="375" w:lineRule="atLeast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</w:tbl>
    <w:p w14:paraId="24B3B8BC" w14:textId="77777777" w:rsidR="00E6559F" w:rsidRPr="00566B82" w:rsidRDefault="00E6559F" w:rsidP="00E6559F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1DC2CFE7" w14:textId="77777777" w:rsidR="00E6559F" w:rsidRPr="009E174E" w:rsidRDefault="00673047" w:rsidP="00E6559F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</w:t>
      </w:r>
      <w:r w:rsidR="009A621C">
        <w:rPr>
          <w:rFonts w:ascii="彩虹粗仿宋" w:eastAsia="彩虹粗仿宋" w:hint="eastAsia"/>
        </w:rPr>
        <w:t>1</w:t>
      </w:r>
      <w:r>
        <w:rPr>
          <w:rFonts w:ascii="彩虹粗仿宋" w:eastAsia="彩虹粗仿宋" w:hint="eastAsia"/>
        </w:rPr>
        <w:t>）</w:t>
      </w:r>
      <w:r w:rsidR="00E6559F" w:rsidRPr="009E174E">
        <w:rPr>
          <w:rFonts w:ascii="彩虹粗仿宋" w:eastAsia="彩虹粗仿宋" w:hint="eastAsia"/>
        </w:rPr>
        <w:t>与上期比较项目数值主要变化、影响分析</w:t>
      </w:r>
    </w:p>
    <w:p w14:paraId="55AE8EF5" w14:textId="77777777" w:rsidR="00673047" w:rsidRDefault="00673047" w:rsidP="00E6559F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24AF3621" w14:textId="77777777" w:rsidR="00E06CC0" w:rsidRDefault="00673047" w:rsidP="009E174E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="00E6559F" w:rsidRPr="009E174E">
        <w:rPr>
          <w:rFonts w:ascii="彩虹粗仿宋" w:eastAsia="彩虹粗仿宋" w:hint="eastAsia"/>
        </w:rPr>
        <w:t>公司资本性支出</w:t>
      </w:r>
      <w:r w:rsidR="00EB0915">
        <w:rPr>
          <w:rFonts w:ascii="彩虹粗仿宋" w:eastAsia="彩虹粗仿宋" w:hint="eastAsia"/>
        </w:rPr>
        <w:t>分析</w:t>
      </w:r>
    </w:p>
    <w:p w14:paraId="70BC63C1" w14:textId="77777777" w:rsidR="003207FC" w:rsidRPr="00B367C6" w:rsidRDefault="003207FC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554F48" w:rsidRPr="00B367C6" w14:paraId="28C9A743" w14:textId="77777777" w:rsidTr="00554F48">
        <w:trPr>
          <w:tblCellSpacing w:w="15" w:type="dxa"/>
        </w:trPr>
        <w:tc>
          <w:tcPr>
            <w:tcW w:w="4969" w:type="pct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BE62B" w14:textId="77777777" w:rsidR="00554F48" w:rsidRPr="00B367C6" w:rsidRDefault="00554F48" w:rsidP="00BC06F3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  <w:shd w:val="pct15" w:color="auto" w:fill="FFFFFF"/>
              </w:rPr>
              <w:t>（三） 合并财务报表关键指标分析</w:t>
            </w:r>
          </w:p>
        </w:tc>
      </w:tr>
    </w:tbl>
    <w:p w14:paraId="5B226C30" w14:textId="77777777" w:rsidR="00554F48" w:rsidRPr="00B367C6" w:rsidRDefault="00554F48" w:rsidP="00554F48">
      <w:pPr>
        <w:spacing w:line="375" w:lineRule="atLeast"/>
        <w:rPr>
          <w:rFonts w:ascii="彩虹粗仿宋" w:eastAsia="彩虹粗仿宋" w:hint="eastAsia"/>
          <w:vanish/>
          <w:shd w:val="pct15" w:color="auto" w:fill="FFFFFF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554F48" w:rsidRPr="00B367C6" w14:paraId="768AC30C" w14:textId="77777777" w:rsidTr="00554F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D45C7" w14:textId="77777777" w:rsidR="00554F48" w:rsidRPr="00B367C6" w:rsidRDefault="00554F48" w:rsidP="00BC06F3">
            <w:pPr>
              <w:spacing w:line="375" w:lineRule="atLeast"/>
              <w:jc w:val="right"/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shd w:val="pct15" w:color="auto" w:fill="FFFFFF"/>
              </w:rPr>
              <w:t xml:space="preserve">单位：万元 </w:t>
            </w:r>
          </w:p>
        </w:tc>
      </w:tr>
    </w:tbl>
    <w:p w14:paraId="4469A8CF" w14:textId="77777777" w:rsidR="00554F48" w:rsidRPr="00B367C6" w:rsidRDefault="00554F48" w:rsidP="00554F48">
      <w:pPr>
        <w:spacing w:line="375" w:lineRule="atLeast"/>
        <w:rPr>
          <w:rFonts w:ascii="彩虹粗仿宋" w:eastAsia="彩虹粗仿宋" w:hint="eastAsia"/>
          <w:vanish/>
          <w:sz w:val="21"/>
          <w:szCs w:val="21"/>
          <w:shd w:val="pct15" w:color="auto" w:fill="FFFFFF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2044"/>
        <w:gridCol w:w="1750"/>
        <w:gridCol w:w="1750"/>
        <w:gridCol w:w="1750"/>
        <w:gridCol w:w="1950"/>
      </w:tblGrid>
      <w:tr w:rsidR="00554F48" w:rsidRPr="00B367C6" w14:paraId="697210FD" w14:textId="77777777" w:rsidTr="00554F4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7DD402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3B1D28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科目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DA4580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××年末（前三年）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A8FB4C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××年末（前二年）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BD4423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××年末（前一年）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EBCF06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×年×月（最近一期） </w:t>
            </w:r>
          </w:p>
        </w:tc>
      </w:tr>
      <w:tr w:rsidR="00554F48" w:rsidRPr="00B367C6" w14:paraId="4245D90F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5802A4C2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78778110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总资产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B9F33CF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5933C61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C802736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B6D1185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685E5385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A4E1B4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737448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流动资产合计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440C958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47910FC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38D491F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E3AFF3A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6B26B012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B71479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9922CC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货币资金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CD8D8D5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6032C5C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2C99C1E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B76E472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2BF215B7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3D9E63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F21042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存货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5669B15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C5825B6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CAB699E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6FFBC92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2525DAAA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37DDCF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44F6E2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应收账款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BC02E26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6B711EA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8371AFF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5136C13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4196C77E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42635B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EA6B5B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其他应收款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D255EF8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B932EC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4E3780D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5816F47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3817EA60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506FF84D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72957F68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总负债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45A606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6FF2E17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697F036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E728E0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293B64FE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8725EB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C64EF6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流动负债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9CFFBC0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AF9BA0F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963ABF6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FC8E665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41E51816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9E35DE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857E6E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短期借款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2503AAC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AE7A3DD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38624C9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C3E0226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7C87DD6F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D9EB3F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228EE7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应付票据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BD1048B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A80D0E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609B3A5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D3D8799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53EE811E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46D7E6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D54DAC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应付账款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511A564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102B901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08046BC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4267F4E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4E14EDAE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DC350F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EC867F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预收账款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5F08E54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890FE56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D7A1092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EDA7705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54CDD3A8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EF1796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689422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合同负债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507B080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30AD14E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10C56A9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1654325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7B5C0636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3DBF8D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EA772A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其他应付款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BEA5250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764888D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6D7599F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E95FEC8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00691567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67315E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DD9E6A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一年内到期非流动负债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2133C59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6FEF521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E0EC1D1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72E25B3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267D5528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66CDEF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F72889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长期负债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8DAE86A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112D96A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B2B861B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FC4A867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207A55D3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389BED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C29602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长期借款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B01AC6F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A40F2C5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8AE3E3E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F969FBA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5557E9C5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3B3C6C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89BAA0" w14:textId="77777777" w:rsidR="00554F48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应付债券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DC95939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070DC64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4C3A564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0ACEEF5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44834EF6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B01052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6EE6E5" w14:textId="77777777" w:rsidR="00554F48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长期应付款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A9C8F26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32C61DF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8B38346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9BFF769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57DDBB9E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7908B5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4A5003AF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营业收入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AAA3B32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FADD935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72C3C1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CCCCCE7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679FF44D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73866B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F8B7E6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营业成本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2B3C44D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57E9E54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58CECFB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A6C4BAD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443E160D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6C209C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2BFD6E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财务费用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3A62912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88275A7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FE8408A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C00C2CC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2D2AC055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E0DA00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17ED57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利润总额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5F91D6A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0EA3A41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4C9CC26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CA97CF0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06CB0BB5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2138BF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8AD640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净利润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64A0714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0FE5C17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91FAAC8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EE79EFD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037BCFC7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8CD048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1F3678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经营性净现金流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F796B0A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00C497C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26BCE6D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CDADDCD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2C58D4D0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DEB1A7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521B86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proofErr w:type="gramStart"/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投资性净现金</w:t>
            </w:r>
            <w:proofErr w:type="gramEnd"/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1F6C4F0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2EDFC2F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EF07E79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B30DB45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554F48" w:rsidRPr="00B367C6" w14:paraId="4A88D8DA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E8F4DE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06E987" w14:textId="77777777" w:rsidR="00554F48" w:rsidRPr="00B367C6" w:rsidRDefault="00554F48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proofErr w:type="gramStart"/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筹资性净现金</w:t>
            </w:r>
            <w:proofErr w:type="gramEnd"/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E39A3B4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44A0B0D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796E9AF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38FB112" w14:textId="77777777" w:rsidR="00554F48" w:rsidRPr="00B367C6" w:rsidRDefault="00554F48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3944F7" w:rsidRPr="00B367C6" w14:paraId="6EDF35D7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F410D0" w14:textId="77777777" w:rsidR="003944F7" w:rsidRPr="00B367C6" w:rsidRDefault="003944F7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14:paraId="7435F1CC" w14:textId="77777777" w:rsidR="003944F7" w:rsidRPr="00B367C6" w:rsidRDefault="003944F7" w:rsidP="00BC06F3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净现金流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48A1139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FC3AA1F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0624F1D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681DBEE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3944F7" w:rsidRPr="00B367C6" w14:paraId="38522E2E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216707" w14:textId="77777777" w:rsidR="003944F7" w:rsidRPr="00B367C6" w:rsidRDefault="003944F7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7A3D01" w14:textId="77777777" w:rsidR="003944F7" w:rsidRPr="00B367C6" w:rsidRDefault="003944F7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所有者权益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C831173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B414A90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2D62B5C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4A5957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3944F7" w:rsidRPr="00B367C6" w14:paraId="27B6724B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C270CE" w14:textId="77777777" w:rsidR="003944F7" w:rsidRDefault="003944F7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6E5D5D" w14:textId="77777777" w:rsidR="003944F7" w:rsidRPr="00B367C6" w:rsidRDefault="003944F7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  <w:shd w:val="pct15" w:color="auto" w:fill="FFFFFF"/>
              </w:rPr>
              <w:t xml:space="preserve">资产负债率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6007A0C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B570038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3B0205C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6D65638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  <w:tr w:rsidR="003944F7" w:rsidRPr="00B367C6" w14:paraId="56A5B469" w14:textId="77777777" w:rsidTr="00554F4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4B79D2" w14:textId="77777777" w:rsidR="003944F7" w:rsidRDefault="003944F7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8D2735" w14:textId="77777777" w:rsidR="003944F7" w:rsidRPr="00B367C6" w:rsidRDefault="003944F7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  <w:highlight w:val="lightGray"/>
                <w:shd w:val="pct15" w:color="auto" w:fill="FFFFFF"/>
              </w:rPr>
              <w:t xml:space="preserve">流动比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92605C2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2B78D5D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6B6F0DE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3434472" w14:textId="77777777" w:rsidR="003944F7" w:rsidRPr="00B367C6" w:rsidRDefault="003944F7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  <w:shd w:val="pct15" w:color="auto" w:fill="FFFFFF"/>
              </w:rPr>
            </w:pPr>
          </w:p>
        </w:tc>
      </w:tr>
    </w:tbl>
    <w:p w14:paraId="2E0708AC" w14:textId="77777777" w:rsidR="008434CB" w:rsidRPr="00566B82" w:rsidRDefault="008434CB" w:rsidP="008434CB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5EE470DF" w14:textId="77777777" w:rsidR="008434CB" w:rsidRDefault="009A621C" w:rsidP="008434CB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（1）</w:t>
      </w:r>
      <w:r w:rsidR="008434CB" w:rsidRPr="009E174E">
        <w:rPr>
          <w:rFonts w:ascii="彩虹粗仿宋" w:eastAsia="彩虹粗仿宋" w:hint="eastAsia"/>
        </w:rPr>
        <w:t>与上期比较项目数值主要变化、影响分析</w:t>
      </w:r>
    </w:p>
    <w:p w14:paraId="7CCAF24D" w14:textId="77777777" w:rsidR="009A621C" w:rsidRPr="009E174E" w:rsidRDefault="009A621C" w:rsidP="008434CB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</w:p>
    <w:p w14:paraId="10BE6544" w14:textId="77777777" w:rsidR="008434CB" w:rsidRPr="009E174E" w:rsidRDefault="009A621C" w:rsidP="008434CB">
      <w:pPr>
        <w:spacing w:line="375" w:lineRule="atLeast"/>
        <w:ind w:left="240" w:hangingChars="100" w:hanging="240"/>
        <w:rPr>
          <w:rFonts w:ascii="彩虹粗仿宋" w:eastAsia="彩虹粗仿宋" w:hint="eastAsia"/>
        </w:rPr>
      </w:pPr>
      <w:r>
        <w:rPr>
          <w:rFonts w:ascii="彩虹粗仿宋" w:eastAsia="彩虹粗仿宋" w:hint="eastAsia"/>
        </w:rPr>
        <w:t>（2）</w:t>
      </w:r>
      <w:r w:rsidR="008434CB" w:rsidRPr="009E174E">
        <w:rPr>
          <w:rFonts w:ascii="彩虹粗仿宋" w:eastAsia="彩虹粗仿宋" w:hint="eastAsia"/>
        </w:rPr>
        <w:t>单一报表与合并报表相关指标的</w:t>
      </w:r>
      <w:r w:rsidR="00145D45" w:rsidRPr="009E174E">
        <w:rPr>
          <w:rFonts w:ascii="彩虹粗仿宋" w:eastAsia="彩虹粗仿宋" w:hint="eastAsia"/>
        </w:rPr>
        <w:t>匹配性分析</w:t>
      </w:r>
    </w:p>
    <w:p w14:paraId="733FADC1" w14:textId="77777777" w:rsidR="008434CB" w:rsidRDefault="008434CB" w:rsidP="003A65F0">
      <w:pPr>
        <w:spacing w:line="375" w:lineRule="atLeast"/>
        <w:rPr>
          <w:rFonts w:ascii="彩虹粗仿宋" w:eastAsia="彩虹粗仿宋" w:hint="eastAsia"/>
          <w:sz w:val="21"/>
          <w:szCs w:val="21"/>
        </w:rPr>
      </w:pPr>
    </w:p>
    <w:p w14:paraId="6CF9ACF6" w14:textId="77777777" w:rsidR="00624BF9" w:rsidRPr="00EF48F3" w:rsidRDefault="00624BF9" w:rsidP="00624BF9">
      <w:pPr>
        <w:spacing w:line="375" w:lineRule="atLeast"/>
        <w:rPr>
          <w:rFonts w:ascii="彩虹粗仿宋" w:eastAsia="彩虹粗仿宋" w:hint="eastAsia"/>
        </w:rPr>
      </w:pPr>
      <w:r w:rsidRPr="00EF48F3">
        <w:rPr>
          <w:rFonts w:ascii="彩虹粗仿宋" w:eastAsia="彩虹粗仿宋" w:hint="eastAsia"/>
        </w:rPr>
        <w:t>（</w:t>
      </w:r>
      <w:r>
        <w:rPr>
          <w:rFonts w:ascii="彩虹粗仿宋" w:eastAsia="彩虹粗仿宋" w:hint="eastAsia"/>
        </w:rPr>
        <w:t>3</w:t>
      </w:r>
      <w:r w:rsidRPr="00EF48F3">
        <w:rPr>
          <w:rFonts w:ascii="彩虹粗仿宋" w:eastAsia="彩虹粗仿宋" w:hint="eastAsia"/>
        </w:rPr>
        <w:t>）关键财务数据及结构解析</w:t>
      </w:r>
    </w:p>
    <w:p w14:paraId="416D5047" w14:textId="77777777" w:rsidR="00624BF9" w:rsidRPr="00624BF9" w:rsidRDefault="00624BF9" w:rsidP="003A65F0">
      <w:pPr>
        <w:spacing w:line="375" w:lineRule="atLeast"/>
        <w:rPr>
          <w:rFonts w:ascii="彩虹粗仿宋" w:eastAsia="彩虹粗仿宋" w:hint="eastAsia"/>
          <w:sz w:val="21"/>
          <w:szCs w:val="21"/>
        </w:rPr>
      </w:pPr>
    </w:p>
    <w:p w14:paraId="19AD97D3" w14:textId="77777777" w:rsidR="00065AB6" w:rsidRPr="00290C4F" w:rsidRDefault="00624BF9" w:rsidP="00065AB6">
      <w:pPr>
        <w:spacing w:line="375" w:lineRule="atLeast"/>
        <w:rPr>
          <w:rFonts w:ascii="彩虹粗仿宋" w:eastAsia="彩虹粗仿宋" w:hAnsi="华文中宋" w:hint="eastAsia"/>
          <w:bCs/>
        </w:rPr>
      </w:pPr>
      <w:r>
        <w:rPr>
          <w:rFonts w:ascii="彩虹粗仿宋" w:eastAsia="彩虹粗仿宋" w:hAnsi="华文中宋" w:hint="eastAsia"/>
          <w:bCs/>
        </w:rPr>
        <w:t>（4）</w:t>
      </w:r>
      <w:r w:rsidR="00065AB6" w:rsidRPr="00290C4F">
        <w:rPr>
          <w:rFonts w:ascii="彩虹粗仿宋" w:eastAsia="彩虹粗仿宋" w:hAnsi="华文中宋" w:hint="eastAsia"/>
          <w:bCs/>
        </w:rPr>
        <w:t xml:space="preserve">其他重要或异动财务数据说明 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9"/>
        <w:gridCol w:w="2117"/>
        <w:gridCol w:w="5764"/>
        <w:tblGridChange w:id="3">
          <w:tblGrid>
            <w:gridCol w:w="1849"/>
            <w:gridCol w:w="2117"/>
            <w:gridCol w:w="5764"/>
          </w:tblGrid>
        </w:tblGridChange>
      </w:tblGrid>
      <w:tr w:rsidR="00065AB6" w:rsidRPr="00B367C6" w14:paraId="25B38824" w14:textId="77777777" w:rsidTr="00361903">
        <w:trPr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A63FF0" w14:textId="77777777" w:rsidR="00065AB6" w:rsidRPr="00B367C6" w:rsidRDefault="00065AB6" w:rsidP="00BC06F3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指标名称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EF9C34" w14:textId="77777777" w:rsidR="00065AB6" w:rsidRPr="00B367C6" w:rsidRDefault="00065AB6" w:rsidP="00BC06F3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异常情况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482B58" w14:textId="77777777" w:rsidR="00065AB6" w:rsidRPr="00B367C6" w:rsidRDefault="00065AB6" w:rsidP="00BC06F3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原因分析</w:t>
            </w:r>
          </w:p>
        </w:tc>
      </w:tr>
      <w:tr w:rsidR="00065AB6" w:rsidRPr="00B367C6" w14:paraId="0ECE9840" w14:textId="77777777" w:rsidTr="00361903">
        <w:trPr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7A9742" w14:textId="77777777" w:rsidR="00065AB6" w:rsidRPr="00B367C6" w:rsidRDefault="00065AB6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09A913" w14:textId="77777777" w:rsidR="00065AB6" w:rsidRPr="00B367C6" w:rsidRDefault="00065AB6" w:rsidP="00BC06F3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  <w: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  <w:t>金额较大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A81F89" w14:textId="77777777" w:rsidR="00065AB6" w:rsidRPr="00B367C6" w:rsidRDefault="00065AB6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065AB6" w:rsidRPr="00B367C6" w14:paraId="1718A62D" w14:textId="77777777" w:rsidTr="00065AB6">
        <w:trPr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B37BAF" w14:textId="77777777" w:rsidR="00065AB6" w:rsidRPr="00B367C6" w:rsidRDefault="00065AB6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9CB766" w14:textId="77777777" w:rsidR="00065AB6" w:rsidRPr="00B367C6" w:rsidRDefault="00065AB6" w:rsidP="00BC06F3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  <w: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  <w:t>金额为负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34A130" w14:textId="77777777" w:rsidR="00065AB6" w:rsidRPr="00B367C6" w:rsidRDefault="00065AB6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065AB6" w:rsidRPr="00B367C6" w14:paraId="09D86E4D" w14:textId="77777777" w:rsidTr="00065AB6">
        <w:trPr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ABCA04" w14:textId="77777777" w:rsidR="00065AB6" w:rsidRPr="00B367C6" w:rsidRDefault="00065AB6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71C1BD" w14:textId="77777777" w:rsidR="00065AB6" w:rsidRPr="00B367C6" w:rsidRDefault="00065AB6" w:rsidP="00BC06F3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  <w: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  <w:t>变动幅度较大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2231AD" w14:textId="77777777" w:rsidR="00065AB6" w:rsidRPr="00B367C6" w:rsidRDefault="00065AB6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065AB6" w:rsidRPr="00B367C6" w14:paraId="300CE442" w14:textId="77777777" w:rsidTr="00065AB6">
        <w:trPr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0C3924" w14:textId="77777777" w:rsidR="00065AB6" w:rsidRPr="00B367C6" w:rsidRDefault="00065AB6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F90A9F" w14:textId="77777777" w:rsidR="00065AB6" w:rsidRPr="00B367C6" w:rsidRDefault="00065AB6" w:rsidP="00BC06F3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1948DB" w14:textId="77777777" w:rsidR="00065AB6" w:rsidRPr="00B367C6" w:rsidRDefault="00065AB6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065AB6" w:rsidRPr="00B367C6" w14:paraId="06FDF8BE" w14:textId="77777777" w:rsidTr="00065AB6">
        <w:trPr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9D84A0" w14:textId="77777777" w:rsidR="00065AB6" w:rsidRPr="00B367C6" w:rsidRDefault="00065AB6" w:rsidP="00BC06F3">
            <w:pPr>
              <w:spacing w:line="375" w:lineRule="atLeast"/>
              <w:jc w:val="center"/>
              <w:rPr>
                <w:rFonts w:ascii="彩虹粗仿宋" w:eastAsia="彩虹粗仿宋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10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F5E75C" w14:textId="77777777" w:rsidR="00065AB6" w:rsidRPr="00B367C6" w:rsidRDefault="00065AB6" w:rsidP="00BC06F3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  <w:r w:rsidRPr="00B367C6">
              <w:rPr>
                <w:rFonts w:ascii="彩虹粗仿宋" w:eastAsia="彩虹粗仿宋" w:hint="eastAsia"/>
                <w:sz w:val="21"/>
                <w:szCs w:val="21"/>
              </w:rPr>
              <w:t>  </w:t>
            </w:r>
          </w:p>
        </w:tc>
        <w:tc>
          <w:tcPr>
            <w:tcW w:w="29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B98A5E" w14:textId="77777777" w:rsidR="00065AB6" w:rsidRPr="00B367C6" w:rsidRDefault="00065AB6" w:rsidP="00BC06F3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</w:tbl>
    <w:p w14:paraId="583C342A" w14:textId="77777777" w:rsidR="00065AB6" w:rsidRPr="00566B82" w:rsidRDefault="00065AB6" w:rsidP="00065AB6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18AA105E" w14:textId="77777777" w:rsidR="00065AB6" w:rsidRDefault="00065AB6" w:rsidP="003A65F0">
      <w:pPr>
        <w:spacing w:line="375" w:lineRule="atLeast"/>
        <w:rPr>
          <w:rFonts w:ascii="彩虹粗仿宋" w:eastAsia="彩虹粗仿宋" w:hint="eastAsia"/>
          <w:sz w:val="21"/>
          <w:szCs w:val="21"/>
        </w:rPr>
      </w:pPr>
    </w:p>
    <w:p w14:paraId="4F42A935" w14:textId="77777777" w:rsidR="008434CB" w:rsidRDefault="008434CB" w:rsidP="003A65F0">
      <w:pPr>
        <w:spacing w:line="375" w:lineRule="atLeast"/>
        <w:rPr>
          <w:rFonts w:ascii="彩虹粗仿宋" w:eastAsia="彩虹粗仿宋" w:hint="eastAsia"/>
          <w:vanish/>
          <w:sz w:val="21"/>
          <w:szCs w:val="21"/>
        </w:rPr>
      </w:pPr>
    </w:p>
    <w:p w14:paraId="4B6245E6" w14:textId="77777777" w:rsidR="003A65F0" w:rsidRPr="00B367C6" w:rsidRDefault="003A65F0">
      <w:pPr>
        <w:spacing w:line="375" w:lineRule="atLeast"/>
        <w:rPr>
          <w:rFonts w:ascii="彩虹粗仿宋" w:eastAsia="彩虹粗仿宋" w:hint="eastAsia"/>
          <w:vanish/>
          <w:sz w:val="21"/>
          <w:szCs w:val="21"/>
        </w:rPr>
      </w:pPr>
    </w:p>
    <w:p w14:paraId="142054C2" w14:textId="77777777" w:rsidR="00E06CC0" w:rsidRPr="00B367C6" w:rsidRDefault="00E06CC0">
      <w:pPr>
        <w:pStyle w:val="1"/>
        <w:spacing w:line="375" w:lineRule="atLeast"/>
        <w:jc w:val="center"/>
        <w:rPr>
          <w:rFonts w:ascii="彩虹粗仿宋" w:eastAsia="彩虹粗仿宋" w:hint="eastAsia"/>
          <w:sz w:val="36"/>
          <w:szCs w:val="36"/>
        </w:rPr>
      </w:pPr>
      <w:r w:rsidRPr="00B367C6">
        <w:rPr>
          <w:rFonts w:ascii="彩虹粗仿宋" w:eastAsia="彩虹粗仿宋" w:hint="eastAsia"/>
          <w:sz w:val="36"/>
          <w:szCs w:val="36"/>
        </w:rPr>
        <w:t xml:space="preserve">第二部分 银企合作关系 </w:t>
      </w: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08321714" w14:textId="77777777">
        <w:trPr>
          <w:tblCellSpacing w:w="15" w:type="dxa"/>
        </w:trPr>
        <w:tc>
          <w:tcPr>
            <w:tcW w:w="0" w:type="auto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065E7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 xml:space="preserve">（一）客户与金融同业整体合作情况 </w:t>
            </w:r>
          </w:p>
        </w:tc>
      </w:tr>
    </w:tbl>
    <w:p w14:paraId="04AC0AAC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548BA789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228FF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1、银</w:t>
            </w:r>
            <w:proofErr w:type="gramStart"/>
            <w:r w:rsidRPr="00B367C6">
              <w:rPr>
                <w:rFonts w:ascii="彩虹粗仿宋" w:eastAsia="彩虹粗仿宋" w:hAnsi="华文中宋" w:hint="eastAsia"/>
                <w:bCs/>
              </w:rPr>
              <w:t>企关键</w:t>
            </w:r>
            <w:proofErr w:type="gramEnd"/>
            <w:r w:rsidRPr="00B367C6">
              <w:rPr>
                <w:rFonts w:ascii="彩虹粗仿宋" w:eastAsia="彩虹粗仿宋" w:hAnsi="华文中宋" w:hint="eastAsia"/>
                <w:bCs/>
              </w:rPr>
              <w:t xml:space="preserve">信息表 </w:t>
            </w:r>
          </w:p>
        </w:tc>
      </w:tr>
    </w:tbl>
    <w:p w14:paraId="0CA71800" w14:textId="77777777" w:rsidR="00E06CC0" w:rsidRPr="00B367C6" w:rsidRDefault="00E06CC0" w:rsidP="005B712E">
      <w:pPr>
        <w:spacing w:line="375" w:lineRule="atLeast"/>
        <w:jc w:val="right"/>
        <w:rPr>
          <w:rFonts w:ascii="彩虹粗仿宋" w:eastAsia="彩虹粗仿宋" w:hint="eastAsia"/>
          <w:sz w:val="21"/>
          <w:szCs w:val="21"/>
        </w:rPr>
      </w:pPr>
      <w:r w:rsidRPr="00B367C6">
        <w:rPr>
          <w:rFonts w:ascii="彩虹粗仿宋" w:eastAsia="彩虹粗仿宋" w:hint="eastAsia"/>
          <w:sz w:val="21"/>
          <w:szCs w:val="21"/>
        </w:rPr>
        <w:t>截止时间： ×年×月</w:t>
      </w:r>
      <w:r w:rsidRPr="00B367C6">
        <w:rPr>
          <w:rFonts w:ascii="彩虹粗仿宋" w:eastAsia="彩虹粗仿宋" w:hint="eastAsia"/>
          <w:sz w:val="21"/>
          <w:szCs w:val="21"/>
        </w:rPr>
        <w:t>    </w:t>
      </w:r>
      <w:r w:rsidRPr="00B367C6">
        <w:rPr>
          <w:rFonts w:ascii="彩虹粗仿宋" w:eastAsia="彩虹粗仿宋" w:hint="eastAsia"/>
          <w:sz w:val="21"/>
          <w:szCs w:val="21"/>
        </w:rPr>
        <w:t xml:space="preserve">单位：万元 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8"/>
        <w:gridCol w:w="759"/>
        <w:gridCol w:w="758"/>
        <w:gridCol w:w="758"/>
        <w:gridCol w:w="758"/>
        <w:gridCol w:w="1110"/>
        <w:gridCol w:w="758"/>
        <w:gridCol w:w="758"/>
        <w:gridCol w:w="1157"/>
        <w:gridCol w:w="542"/>
        <w:tblGridChange w:id="4">
          <w:tblGrid>
            <w:gridCol w:w="2378"/>
            <w:gridCol w:w="759"/>
            <w:gridCol w:w="758"/>
            <w:gridCol w:w="758"/>
            <w:gridCol w:w="758"/>
            <w:gridCol w:w="1110"/>
            <w:gridCol w:w="758"/>
            <w:gridCol w:w="758"/>
            <w:gridCol w:w="1157"/>
            <w:gridCol w:w="542"/>
          </w:tblGrid>
        </w:tblGridChange>
      </w:tblGrid>
      <w:tr w:rsidR="00823B49" w:rsidRPr="00B367C6" w14:paraId="5EDD296A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01507AB1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项目 </w:t>
            </w:r>
          </w:p>
        </w:tc>
        <w:tc>
          <w:tcPr>
            <w:tcW w:w="0" w:type="auto"/>
            <w:vAlign w:val="center"/>
          </w:tcPr>
          <w:p w14:paraId="077F7EBE" w14:textId="77777777" w:rsidR="00823B49" w:rsidRPr="00B367C6" w:rsidRDefault="00823B49" w:rsidP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建设银行</w:t>
            </w:r>
          </w:p>
        </w:tc>
        <w:tc>
          <w:tcPr>
            <w:tcW w:w="0" w:type="auto"/>
            <w:vAlign w:val="center"/>
          </w:tcPr>
          <w:p w14:paraId="412DF978" w14:textId="77777777" w:rsidR="00823B49" w:rsidRPr="00B367C6" w:rsidRDefault="00823B49" w:rsidP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工商银行</w:t>
            </w:r>
          </w:p>
        </w:tc>
        <w:tc>
          <w:tcPr>
            <w:tcW w:w="0" w:type="auto"/>
            <w:vAlign w:val="center"/>
          </w:tcPr>
          <w:p w14:paraId="1BC849A6" w14:textId="77777777" w:rsidR="00823B49" w:rsidRPr="00B367C6" w:rsidRDefault="00823B49" w:rsidP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农业银行</w:t>
            </w:r>
          </w:p>
        </w:tc>
        <w:tc>
          <w:tcPr>
            <w:tcW w:w="0" w:type="auto"/>
            <w:vAlign w:val="center"/>
          </w:tcPr>
          <w:p w14:paraId="6DBE2764" w14:textId="77777777" w:rsidR="00823B49" w:rsidRPr="00B367C6" w:rsidRDefault="00823B49" w:rsidP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中国银行</w:t>
            </w:r>
          </w:p>
        </w:tc>
        <w:tc>
          <w:tcPr>
            <w:tcW w:w="0" w:type="auto"/>
            <w:vAlign w:val="center"/>
          </w:tcPr>
          <w:p w14:paraId="32FA091C" w14:textId="77777777" w:rsidR="00823B49" w:rsidRDefault="00823B49" w:rsidP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国家开发银行</w:t>
            </w:r>
          </w:p>
        </w:tc>
        <w:tc>
          <w:tcPr>
            <w:tcW w:w="0" w:type="auto"/>
            <w:vAlign w:val="center"/>
          </w:tcPr>
          <w:p w14:paraId="3D3C52A9" w14:textId="77777777" w:rsidR="00823B49" w:rsidRDefault="00823B49" w:rsidP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交通银行</w:t>
            </w:r>
          </w:p>
        </w:tc>
        <w:tc>
          <w:tcPr>
            <w:tcW w:w="0" w:type="auto"/>
            <w:vAlign w:val="center"/>
          </w:tcPr>
          <w:p w14:paraId="4E3BEEEA" w14:textId="77777777" w:rsidR="00823B49" w:rsidRPr="00B367C6" w:rsidRDefault="00823B49" w:rsidP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其他银行</w:t>
            </w:r>
          </w:p>
        </w:tc>
        <w:tc>
          <w:tcPr>
            <w:tcW w:w="1157" w:type="dxa"/>
            <w:vAlign w:val="center"/>
          </w:tcPr>
          <w:p w14:paraId="6C4978D2" w14:textId="77777777" w:rsidR="00823B49" w:rsidRDefault="00823B49" w:rsidP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非银行金融机构</w:t>
            </w:r>
          </w:p>
        </w:tc>
        <w:tc>
          <w:tcPr>
            <w:tcW w:w="542" w:type="dxa"/>
            <w:vAlign w:val="center"/>
          </w:tcPr>
          <w:p w14:paraId="59AD0D1E" w14:textId="77777777" w:rsidR="00823B49" w:rsidRPr="00B367C6" w:rsidRDefault="00823B49" w:rsidP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合计</w:t>
            </w:r>
          </w:p>
        </w:tc>
      </w:tr>
      <w:tr w:rsidR="00823B49" w:rsidRPr="00B367C6" w14:paraId="096349E8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658AA877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账户类型 </w:t>
            </w:r>
          </w:p>
        </w:tc>
        <w:tc>
          <w:tcPr>
            <w:tcW w:w="0" w:type="auto"/>
            <w:vAlign w:val="center"/>
          </w:tcPr>
          <w:p w14:paraId="136DB8B9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73543C5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19CAD9B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72BCC37C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4EA46462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13ABDE0B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37208B0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08C426BA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680E586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823B49" w:rsidRPr="00B367C6" w14:paraId="6E46F47B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411709DF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资金结算比例 </w:t>
            </w:r>
          </w:p>
        </w:tc>
        <w:tc>
          <w:tcPr>
            <w:tcW w:w="0" w:type="auto"/>
            <w:vAlign w:val="center"/>
          </w:tcPr>
          <w:p w14:paraId="2BE27985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2A5C9E10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E288EE0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4FDF0A8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0D06293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4068B239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B89FCDE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47B6810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3F81B699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823B49" w:rsidRPr="00B367C6" w14:paraId="681550CC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331DF7EA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日均存款余额 </w:t>
            </w:r>
          </w:p>
        </w:tc>
        <w:tc>
          <w:tcPr>
            <w:tcW w:w="0" w:type="auto"/>
            <w:vAlign w:val="center"/>
          </w:tcPr>
          <w:p w14:paraId="1FBC8EC5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1FBDEF57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49392E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C788263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762EE634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00425BB8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CC55B04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0A4172A3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0BD79254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823B49" w:rsidRPr="00B367C6" w14:paraId="2F979C20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14C98276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存款占比 </w:t>
            </w:r>
          </w:p>
        </w:tc>
        <w:tc>
          <w:tcPr>
            <w:tcW w:w="0" w:type="auto"/>
            <w:vAlign w:val="center"/>
          </w:tcPr>
          <w:p w14:paraId="119EA3B0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DFA60F8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966CF40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829BD30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544BCCB4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7AF8EF4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B015BFA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3E325B2A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2CE02FD4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823B49" w:rsidRPr="00B367C6" w14:paraId="60C47AFE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664D55BC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有效期内的授信（信用）额度 </w:t>
            </w:r>
          </w:p>
        </w:tc>
        <w:tc>
          <w:tcPr>
            <w:tcW w:w="0" w:type="auto"/>
            <w:vAlign w:val="center"/>
          </w:tcPr>
          <w:p w14:paraId="3FDEEC88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6624F213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267A67C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D6AA5E2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0F6AA9D8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0A0275A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1B6915C9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297592BE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1E8B4AE2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823B49" w:rsidRPr="00B367C6" w14:paraId="645E49EE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6CAF59A2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主要授</w:t>
            </w:r>
            <w:proofErr w:type="gramStart"/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信品种</w:t>
            </w:r>
            <w:proofErr w:type="gramEnd"/>
          </w:p>
        </w:tc>
        <w:tc>
          <w:tcPr>
            <w:tcW w:w="0" w:type="auto"/>
            <w:vAlign w:val="center"/>
          </w:tcPr>
          <w:p w14:paraId="1E0E8341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2DCE2191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7EA800E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A3F84C2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51D4E0F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6EC833EE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117D327E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0B06B729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1BAD59E4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823B49" w:rsidRPr="00B367C6" w14:paraId="694F9583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104721F4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授信（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信用</w:t>
            </w: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）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余额 </w:t>
            </w:r>
          </w:p>
        </w:tc>
        <w:tc>
          <w:tcPr>
            <w:tcW w:w="0" w:type="auto"/>
            <w:vAlign w:val="center"/>
          </w:tcPr>
          <w:p w14:paraId="13EE5619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969C95C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2A5EA4D1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BE5A9F7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04B61983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58FD7395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E47EF6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78B8E955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68DC5FAE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823B49" w:rsidRPr="00B367C6" w14:paraId="1E0FFEDE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2D27B3BC" w14:textId="77777777" w:rsidR="00823B49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其中：敞口类余额</w:t>
            </w:r>
          </w:p>
        </w:tc>
        <w:tc>
          <w:tcPr>
            <w:tcW w:w="0" w:type="auto"/>
            <w:vAlign w:val="center"/>
          </w:tcPr>
          <w:p w14:paraId="6726F169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C08393C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288A8CF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FC0EA43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76E7D6BE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37261F06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C810784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0D0A20BB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58966E3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823B49" w:rsidRPr="00B367C6" w14:paraId="4927463A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66B142EB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授信（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信用</w:t>
            </w: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）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余额占比 </w:t>
            </w:r>
          </w:p>
        </w:tc>
        <w:tc>
          <w:tcPr>
            <w:tcW w:w="0" w:type="auto"/>
            <w:vAlign w:val="center"/>
          </w:tcPr>
          <w:p w14:paraId="39611B05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D566D00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7A07F33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33CBE70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0C62B2A5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416C2342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6C91611B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2047499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69DFC8C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823B49" w:rsidRPr="00B367C6" w14:paraId="2D9EA161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02BDEC2D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已承诺未发放授</w:t>
            </w:r>
            <w:proofErr w:type="gramStart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信金额</w:t>
            </w:r>
            <w:proofErr w:type="gramEnd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B1A2A4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5D5AF68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1B6F4AF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2D5B77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6BED0F0C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00673AFF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134EF107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56814959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38E7BF32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823B49" w:rsidRPr="00B367C6" w14:paraId="22F0F745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39A1D344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信贷资产风险分类 </w:t>
            </w:r>
          </w:p>
        </w:tc>
        <w:tc>
          <w:tcPr>
            <w:tcW w:w="0" w:type="auto"/>
            <w:vAlign w:val="center"/>
          </w:tcPr>
          <w:p w14:paraId="1032A70E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23F8547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9E8A951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DB46EEE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1E107D86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79AC4815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615635A1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43543FD3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12214F6E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  <w:tr w:rsidR="00823B49" w:rsidRPr="00B367C6" w14:paraId="5F93C553" w14:textId="77777777" w:rsidTr="00082DE6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114AD069" w14:textId="77777777" w:rsidR="00823B49" w:rsidRPr="00B367C6" w:rsidRDefault="00823B49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主要担保措施 </w:t>
            </w:r>
          </w:p>
        </w:tc>
        <w:tc>
          <w:tcPr>
            <w:tcW w:w="0" w:type="auto"/>
            <w:vAlign w:val="center"/>
          </w:tcPr>
          <w:p w14:paraId="7E2A046A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2CF84029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AC21CDE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13DA3E6D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3699A3E8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</w:tcPr>
          <w:p w14:paraId="3F31B99F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71AAE765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1157" w:type="dxa"/>
          </w:tcPr>
          <w:p w14:paraId="447BF757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  <w:tc>
          <w:tcPr>
            <w:tcW w:w="542" w:type="dxa"/>
          </w:tcPr>
          <w:p w14:paraId="62CCA2F0" w14:textId="77777777" w:rsidR="00823B49" w:rsidRPr="00B367C6" w:rsidRDefault="00823B49">
            <w:pPr>
              <w:rPr>
                <w:rFonts w:ascii="彩虹粗仿宋" w:eastAsia="彩虹粗仿宋" w:hAnsi="Times New Roman" w:cs="Times New Roman" w:hint="eastAsia"/>
                <w:sz w:val="21"/>
                <w:szCs w:val="21"/>
              </w:rPr>
            </w:pPr>
          </w:p>
        </w:tc>
      </w:tr>
    </w:tbl>
    <w:p w14:paraId="4305EFD2" w14:textId="77777777" w:rsidR="00290C4F" w:rsidRPr="00290C4F" w:rsidRDefault="00290C4F" w:rsidP="00290C4F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 w:rsidRPr="00290C4F">
        <w:rPr>
          <w:rFonts w:ascii="彩虹粗仿宋" w:eastAsia="彩虹粗仿宋" w:hAnsi="华文中宋" w:hint="eastAsia"/>
          <w:bCs/>
          <w:shd w:val="pct15" w:color="auto" w:fill="FFFFFF"/>
        </w:rPr>
        <w:t>解释与说明：</w:t>
      </w:r>
    </w:p>
    <w:p w14:paraId="55CE2FFE" w14:textId="77777777" w:rsidR="00290C4F" w:rsidRPr="00290C4F" w:rsidRDefault="00290C4F" w:rsidP="00290C4F">
      <w:pPr>
        <w:spacing w:line="375" w:lineRule="atLeast"/>
        <w:rPr>
          <w:rFonts w:ascii="彩虹粗仿宋" w:eastAsia="彩虹粗仿宋" w:hint="eastAsia"/>
        </w:rPr>
      </w:pPr>
      <w:r w:rsidRPr="00290C4F">
        <w:rPr>
          <w:rFonts w:ascii="彩虹粗仿宋" w:eastAsia="彩虹粗仿宋" w:hint="eastAsia"/>
        </w:rPr>
        <w:t>（1）与上年度相比变化情况</w:t>
      </w:r>
      <w:r w:rsidR="006C1443">
        <w:rPr>
          <w:rFonts w:ascii="彩虹粗仿宋" w:eastAsia="彩虹粗仿宋" w:hint="eastAsia"/>
        </w:rPr>
        <w:t>及原因</w:t>
      </w:r>
    </w:p>
    <w:p w14:paraId="621401E8" w14:textId="77777777" w:rsidR="00290C4F" w:rsidRPr="00290C4F" w:rsidRDefault="00290C4F" w:rsidP="00290C4F">
      <w:pPr>
        <w:spacing w:line="375" w:lineRule="atLeast"/>
        <w:rPr>
          <w:rFonts w:ascii="彩虹粗仿宋" w:eastAsia="彩虹粗仿宋" w:hint="eastAsia"/>
        </w:rPr>
      </w:pPr>
    </w:p>
    <w:p w14:paraId="349A0AEE" w14:textId="77777777" w:rsidR="00290C4F" w:rsidRPr="00290C4F" w:rsidRDefault="00290C4F" w:rsidP="00290C4F">
      <w:pPr>
        <w:spacing w:line="375" w:lineRule="atLeast"/>
        <w:rPr>
          <w:rFonts w:ascii="彩虹粗仿宋" w:eastAsia="彩虹粗仿宋" w:hint="eastAsia"/>
        </w:rPr>
      </w:pPr>
      <w:r w:rsidRPr="00290C4F">
        <w:rPr>
          <w:rFonts w:ascii="彩虹粗仿宋" w:eastAsia="彩虹粗仿宋" w:hint="eastAsia"/>
        </w:rPr>
        <w:t>（2）他行主要授信条件（缓释措施、定价等），与我行条件比较</w:t>
      </w:r>
    </w:p>
    <w:p w14:paraId="14A22AA6" w14:textId="77777777" w:rsidR="00290C4F" w:rsidRPr="00290C4F" w:rsidRDefault="00290C4F" w:rsidP="00290C4F">
      <w:pPr>
        <w:spacing w:line="375" w:lineRule="atLeast"/>
        <w:rPr>
          <w:rFonts w:ascii="彩虹粗仿宋" w:eastAsia="彩虹粗仿宋" w:hint="eastAsia"/>
        </w:rPr>
      </w:pPr>
    </w:p>
    <w:p w14:paraId="2C4AE225" w14:textId="77777777" w:rsidR="00290C4F" w:rsidRPr="00290C4F" w:rsidRDefault="00290C4F" w:rsidP="00290C4F">
      <w:pPr>
        <w:spacing w:line="375" w:lineRule="atLeast"/>
        <w:rPr>
          <w:rFonts w:ascii="彩虹粗仿宋" w:eastAsia="彩虹粗仿宋" w:hint="eastAsia"/>
        </w:rPr>
      </w:pPr>
      <w:r w:rsidRPr="00290C4F">
        <w:rPr>
          <w:rFonts w:ascii="彩虹粗仿宋" w:eastAsia="彩虹粗仿宋" w:hint="eastAsia"/>
        </w:rPr>
        <w:t>（3）授信余额主要用途</w:t>
      </w:r>
    </w:p>
    <w:p w14:paraId="4FD275FD" w14:textId="77777777" w:rsidR="00290C4F" w:rsidRPr="00290C4F" w:rsidRDefault="00290C4F" w:rsidP="00290C4F">
      <w:pPr>
        <w:spacing w:line="375" w:lineRule="atLeast"/>
        <w:rPr>
          <w:rFonts w:ascii="彩虹粗仿宋" w:eastAsia="彩虹粗仿宋" w:hint="eastAsia"/>
        </w:rPr>
      </w:pPr>
    </w:p>
    <w:p w14:paraId="58054EDD" w14:textId="77777777" w:rsidR="00290C4F" w:rsidRPr="00290C4F" w:rsidRDefault="00290C4F" w:rsidP="00290C4F">
      <w:pPr>
        <w:spacing w:line="375" w:lineRule="atLeast"/>
        <w:rPr>
          <w:rFonts w:ascii="彩虹粗仿宋" w:eastAsia="彩虹粗仿宋" w:hint="eastAsia"/>
        </w:rPr>
      </w:pPr>
      <w:r w:rsidRPr="00290C4F">
        <w:rPr>
          <w:rFonts w:ascii="彩虹粗仿宋" w:eastAsia="彩虹粗仿宋" w:hint="eastAsia"/>
        </w:rPr>
        <w:t>（4）融资及资金管理模式</w:t>
      </w:r>
    </w:p>
    <w:p w14:paraId="5EAF59F6" w14:textId="77777777" w:rsidR="00290C4F" w:rsidRPr="00290C4F" w:rsidRDefault="00290C4F" w:rsidP="00290C4F">
      <w:pPr>
        <w:spacing w:line="375" w:lineRule="atLeast"/>
        <w:rPr>
          <w:rFonts w:ascii="彩虹粗仿宋" w:eastAsia="彩虹粗仿宋" w:hint="eastAsia"/>
        </w:rPr>
      </w:pPr>
    </w:p>
    <w:p w14:paraId="081B1EDE" w14:textId="77777777" w:rsidR="00290C4F" w:rsidRPr="00290C4F" w:rsidRDefault="00290C4F" w:rsidP="00290C4F">
      <w:pPr>
        <w:spacing w:line="375" w:lineRule="atLeast"/>
        <w:rPr>
          <w:rFonts w:ascii="彩虹粗仿宋" w:eastAsia="彩虹粗仿宋" w:hint="eastAsia"/>
        </w:rPr>
      </w:pPr>
      <w:r w:rsidRPr="00290C4F">
        <w:rPr>
          <w:rFonts w:ascii="彩虹粗仿宋" w:eastAsia="彩虹粗仿宋" w:hint="eastAsia"/>
        </w:rPr>
        <w:t>（5）特殊情况说明</w:t>
      </w:r>
    </w:p>
    <w:p w14:paraId="137BDEBA" w14:textId="77777777" w:rsidR="00673ACC" w:rsidRPr="00B367C6" w:rsidRDefault="00673ACC">
      <w:pPr>
        <w:spacing w:line="375" w:lineRule="atLeast"/>
        <w:rPr>
          <w:rFonts w:ascii="彩虹粗仿宋" w:eastAsia="彩虹粗仿宋" w:hint="eastAsia"/>
          <w:vanish/>
          <w:sz w:val="21"/>
          <w:szCs w:val="21"/>
        </w:rPr>
      </w:pPr>
    </w:p>
    <w:p w14:paraId="121C4244" w14:textId="77777777" w:rsidR="00E06CC0" w:rsidRPr="00B367C6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2BE413D9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6E31F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>2、</w:t>
            </w:r>
            <w:r w:rsidR="00F03EE1" w:rsidRPr="00F03EE1">
              <w:rPr>
                <w:rFonts w:ascii="彩虹粗仿宋" w:eastAsia="彩虹粗仿宋" w:hAnsi="华文中宋" w:hint="eastAsia"/>
                <w:bCs/>
              </w:rPr>
              <w:t>同业竞争态势及授信策略</w:t>
            </w:r>
          </w:p>
        </w:tc>
      </w:tr>
    </w:tbl>
    <w:p w14:paraId="67DA41C6" w14:textId="77777777" w:rsidR="00E06CC0" w:rsidRPr="00B367C6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76ABBA9A" w14:textId="7777777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A2FE2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 xml:space="preserve">3、客户在金融机构信用违约情况说明 （包括历史及最新进展） </w:t>
            </w:r>
          </w:p>
        </w:tc>
      </w:tr>
    </w:tbl>
    <w:p w14:paraId="3522AD6B" w14:textId="77777777" w:rsidR="00E06CC0" w:rsidRPr="00B367C6" w:rsidRDefault="00E06CC0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1FBB2E1B" w14:textId="77777777">
        <w:trPr>
          <w:tblCellSpacing w:w="15" w:type="dxa"/>
        </w:trPr>
        <w:tc>
          <w:tcPr>
            <w:tcW w:w="0" w:type="auto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3A4EF" w14:textId="77777777" w:rsidR="00E06CC0" w:rsidRPr="00B367C6" w:rsidRDefault="0031323A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（二） 客户综合价值分析</w:t>
            </w:r>
            <w:r w:rsidR="00E06CC0"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 xml:space="preserve"> </w:t>
            </w:r>
          </w:p>
        </w:tc>
      </w:tr>
    </w:tbl>
    <w:p w14:paraId="6AE48E02" w14:textId="77777777" w:rsidR="00E06CC0" w:rsidRPr="00B367C6" w:rsidRDefault="00E06CC0">
      <w:pPr>
        <w:spacing w:line="375" w:lineRule="atLeast"/>
        <w:rPr>
          <w:rFonts w:ascii="彩虹粗仿宋" w:eastAsia="彩虹粗仿宋" w:hint="eastAsia"/>
          <w:vanish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0307081D" w14:textId="77777777" w:rsidTr="006224F6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8D883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 w:rsidRPr="00B367C6">
              <w:rPr>
                <w:rFonts w:ascii="彩虹粗仿宋" w:eastAsia="彩虹粗仿宋" w:hAnsi="华文中宋" w:hint="eastAsia"/>
                <w:bCs/>
              </w:rPr>
              <w:t xml:space="preserve">1、与我行合作历史沿革、合作意愿及合作业务范围 </w:t>
            </w:r>
          </w:p>
        </w:tc>
      </w:tr>
    </w:tbl>
    <w:p w14:paraId="3FCEF0F0" w14:textId="77777777" w:rsidR="00E06CC0" w:rsidRDefault="00E06CC0" w:rsidP="00691A54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5"/>
        <w:gridCol w:w="4924"/>
        <w:gridCol w:w="4732"/>
        <w:gridCol w:w="45"/>
      </w:tblGrid>
      <w:tr w:rsidR="00C02157" w:rsidRPr="00B367C6" w14:paraId="2D6E7BB7" w14:textId="77777777" w:rsidTr="00C02157">
        <w:trPr>
          <w:tblCellSpacing w:w="15" w:type="dxa"/>
        </w:trPr>
        <w:tc>
          <w:tcPr>
            <w:tcW w:w="0" w:type="auto"/>
            <w:gridSpan w:val="4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E0E12" w14:textId="77777777" w:rsidR="00C02157" w:rsidRPr="00836869" w:rsidRDefault="00C02157" w:rsidP="00C02157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2</w:t>
            </w:r>
            <w:r w:rsidRPr="00B367C6">
              <w:rPr>
                <w:rFonts w:ascii="彩虹粗仿宋" w:eastAsia="彩虹粗仿宋" w:hAnsi="华文中宋" w:hint="eastAsia"/>
                <w:bCs/>
              </w:rPr>
              <w:t>、</w:t>
            </w:r>
            <w:r w:rsidR="00836869" w:rsidRPr="00B367C6">
              <w:rPr>
                <w:rFonts w:ascii="彩虹粗仿宋" w:eastAsia="彩虹粗仿宋" w:hAnsi="华文中宋" w:hint="eastAsia"/>
                <w:bCs/>
              </w:rPr>
              <w:t>各类业务收益汇总表</w:t>
            </w:r>
          </w:p>
        </w:tc>
      </w:tr>
      <w:tr w:rsidR="008D7B20" w:rsidRPr="00B367C6" w14:paraId="660CC304" w14:textId="77777777" w:rsidTr="008D7B20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2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8CF7A6" w14:textId="77777777" w:rsidR="008D7B20" w:rsidRPr="00B367C6" w:rsidRDefault="008D7B20" w:rsidP="00C857C6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项目</w:t>
            </w:r>
          </w:p>
        </w:tc>
        <w:tc>
          <w:tcPr>
            <w:tcW w:w="2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0543F3" w14:textId="77777777" w:rsidR="008D7B20" w:rsidRPr="00B367C6" w:rsidRDefault="008D7B20" w:rsidP="00C857C6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proofErr w:type="gramStart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前一授信</w:t>
            </w:r>
            <w:proofErr w:type="gramEnd"/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年度实际值（时间段）</w:t>
            </w:r>
          </w:p>
        </w:tc>
      </w:tr>
      <w:tr w:rsidR="008D7B20" w:rsidRPr="00B367C6" w14:paraId="6F6D226D" w14:textId="77777777" w:rsidTr="008D7B20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2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A261D3" w14:textId="77777777" w:rsidR="008D7B20" w:rsidRPr="00B367C6" w:rsidRDefault="008D7B20" w:rsidP="00C857C6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经济增加值累计</w:t>
            </w:r>
          </w:p>
        </w:tc>
        <w:tc>
          <w:tcPr>
            <w:tcW w:w="2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8F884E" w14:textId="77777777" w:rsidR="008D7B20" w:rsidRPr="00B367C6" w:rsidRDefault="008D7B20" w:rsidP="00C857C6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</w:rPr>
            </w:pPr>
          </w:p>
        </w:tc>
      </w:tr>
      <w:tr w:rsidR="008D7B20" w:rsidRPr="00B367C6" w14:paraId="11DB2AD3" w14:textId="77777777" w:rsidTr="008D7B20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2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CEA6CF" w14:textId="77777777" w:rsidR="008D7B20" w:rsidRPr="00B367C6" w:rsidRDefault="008D7B20" w:rsidP="00C857C6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  <w:highlight w:val="lightGray"/>
              </w:rPr>
              <w:t>对公客户RAROC （%）</w:t>
            </w:r>
          </w:p>
        </w:tc>
        <w:tc>
          <w:tcPr>
            <w:tcW w:w="24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E22CBD" w14:textId="77777777" w:rsidR="008D7B20" w:rsidRPr="00B367C6" w:rsidRDefault="008D7B20" w:rsidP="00C857C6">
            <w:pPr>
              <w:jc w:val="center"/>
              <w:rPr>
                <w:rFonts w:ascii="彩虹粗仿宋" w:eastAsia="彩虹粗仿宋" w:hAnsi="Times New Roman" w:cs="Times New Roman" w:hint="eastAsia"/>
                <w:sz w:val="21"/>
                <w:szCs w:val="21"/>
                <w:highlight w:val="lightGray"/>
              </w:rPr>
            </w:pPr>
          </w:p>
        </w:tc>
      </w:tr>
    </w:tbl>
    <w:p w14:paraId="2006A42A" w14:textId="77777777" w:rsidR="008D7B20" w:rsidRPr="00566B82" w:rsidRDefault="008D7B20" w:rsidP="008D7B20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>
        <w:rPr>
          <w:rFonts w:ascii="彩虹粗仿宋" w:eastAsia="彩虹粗仿宋" w:hAnsi="华文中宋" w:hint="eastAsia"/>
          <w:bCs/>
          <w:shd w:val="pct15" w:color="auto" w:fill="FFFFFF"/>
        </w:rPr>
        <w:t>解释与说明</w:t>
      </w:r>
      <w:r w:rsidRPr="00566B82">
        <w:rPr>
          <w:rFonts w:ascii="彩虹粗仿宋" w:eastAsia="彩虹粗仿宋" w:hAnsi="华文中宋" w:hint="eastAsia"/>
          <w:bCs/>
          <w:shd w:val="pct15" w:color="auto" w:fill="FFFFFF"/>
        </w:rPr>
        <w:t xml:space="preserve">： </w:t>
      </w:r>
    </w:p>
    <w:p w14:paraId="39D4ABFC" w14:textId="77777777" w:rsidR="00DB35C8" w:rsidRDefault="00DB35C8" w:rsidP="00691A54">
      <w:pPr>
        <w:spacing w:line="375" w:lineRule="atLeast"/>
        <w:rPr>
          <w:rFonts w:ascii="彩虹粗仿宋" w:eastAsia="彩虹粗仿宋" w:hint="eastAsi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746"/>
      </w:tblGrid>
      <w:tr w:rsidR="00C02157" w:rsidRPr="00B367C6" w14:paraId="7F05F3A2" w14:textId="77777777" w:rsidTr="00C02157">
        <w:trPr>
          <w:tblCellSpacing w:w="15" w:type="dxa"/>
        </w:trPr>
        <w:tc>
          <w:tcPr>
            <w:tcW w:w="0" w:type="auto"/>
            <w:shd w:val="clear" w:color="auto" w:fill="D4D0C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6BC63" w14:textId="77777777" w:rsidR="00C02157" w:rsidRPr="00B367C6" w:rsidRDefault="00C02157" w:rsidP="00E8533E">
            <w:pPr>
              <w:spacing w:line="375" w:lineRule="atLeast"/>
              <w:rPr>
                <w:rFonts w:ascii="彩虹粗仿宋" w:eastAsia="彩虹粗仿宋" w:hAnsi="华文中宋" w:hint="eastAsia"/>
                <w:bCs/>
              </w:rPr>
            </w:pPr>
            <w:r>
              <w:rPr>
                <w:rFonts w:ascii="彩虹粗仿宋" w:eastAsia="彩虹粗仿宋" w:hAnsi="华文中宋" w:hint="eastAsia"/>
                <w:bCs/>
              </w:rPr>
              <w:t>3</w:t>
            </w:r>
            <w:r w:rsidRPr="00B367C6">
              <w:rPr>
                <w:rFonts w:ascii="彩虹粗仿宋" w:eastAsia="彩虹粗仿宋" w:hAnsi="华文中宋" w:hint="eastAsia"/>
                <w:bCs/>
              </w:rPr>
              <w:t>、</w:t>
            </w:r>
            <w:r w:rsidRPr="00691A54">
              <w:rPr>
                <w:rFonts w:ascii="彩虹粗仿宋" w:eastAsia="彩虹粗仿宋" w:hint="eastAsia"/>
              </w:rPr>
              <w:t>客户与我行下属子公司合作</w:t>
            </w:r>
            <w:r w:rsidR="00E8533E">
              <w:rPr>
                <w:rFonts w:ascii="彩虹粗仿宋" w:eastAsia="彩虹粗仿宋" w:hint="eastAsia"/>
              </w:rPr>
              <w:t>情况</w:t>
            </w:r>
          </w:p>
        </w:tc>
      </w:tr>
    </w:tbl>
    <w:p w14:paraId="22608D9B" w14:textId="77777777" w:rsidR="00E8533E" w:rsidRDefault="00E8533E" w:rsidP="00691A54">
      <w:pPr>
        <w:spacing w:line="375" w:lineRule="atLeast"/>
        <w:rPr>
          <w:rFonts w:ascii="彩虹粗仿宋" w:eastAsia="彩虹粗仿宋" w:hint="eastAsia"/>
        </w:rPr>
      </w:pPr>
    </w:p>
    <w:p w14:paraId="6D25419B" w14:textId="77777777" w:rsidR="00E8533E" w:rsidRPr="00B367C6" w:rsidRDefault="00E8533E">
      <w:pPr>
        <w:snapToGrid w:val="0"/>
        <w:rPr>
          <w:rFonts w:ascii="彩虹粗仿宋" w:eastAsia="彩虹粗仿宋" w:hAnsi="华文中宋" w:hint="eastAsia"/>
        </w:rPr>
      </w:pPr>
    </w:p>
    <w:tbl>
      <w:tblPr>
        <w:tblW w:w="5000" w:type="pct"/>
        <w:tblCellSpacing w:w="15" w:type="dxa"/>
        <w:shd w:val="clear" w:color="auto" w:fill="000000"/>
        <w:tblLook w:val="04A0" w:firstRow="1" w:lastRow="0" w:firstColumn="1" w:lastColumn="0" w:noHBand="0" w:noVBand="1"/>
      </w:tblPr>
      <w:tblGrid>
        <w:gridCol w:w="9746"/>
      </w:tblGrid>
      <w:tr w:rsidR="00E06CC0" w:rsidRPr="00B367C6" w14:paraId="09117A8D" w14:textId="77777777">
        <w:trPr>
          <w:tblCellSpacing w:w="15" w:type="dxa"/>
        </w:trPr>
        <w:tc>
          <w:tcPr>
            <w:tcW w:w="0" w:type="auto"/>
            <w:shd w:val="clear" w:color="auto" w:fill="DDD9C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2D064" w14:textId="77777777" w:rsidR="00E06CC0" w:rsidRPr="00B367C6" w:rsidRDefault="00E06CC0">
            <w:pPr>
              <w:spacing w:line="375" w:lineRule="atLeast"/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</w:pPr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（三）现有授</w:t>
            </w:r>
            <w:proofErr w:type="gramStart"/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信方案</w:t>
            </w:r>
            <w:proofErr w:type="gramEnd"/>
            <w:r w:rsidRPr="00B367C6">
              <w:rPr>
                <w:rFonts w:ascii="彩虹粗仿宋" w:eastAsia="彩虹粗仿宋" w:hAnsi="华文中宋" w:hint="eastAsia"/>
                <w:b/>
                <w:bCs/>
                <w:sz w:val="32"/>
                <w:szCs w:val="32"/>
              </w:rPr>
              <w:t>执行情况</w:t>
            </w:r>
          </w:p>
        </w:tc>
      </w:tr>
    </w:tbl>
    <w:p w14:paraId="7E972E1D" w14:textId="77777777" w:rsidR="00EB0915" w:rsidRPr="00B367C6" w:rsidRDefault="00EB0915" w:rsidP="00EB0915">
      <w:pPr>
        <w:widowControl w:val="0"/>
        <w:shd w:val="clear" w:color="auto" w:fill="D9D9D9"/>
        <w:snapToGrid w:val="0"/>
        <w:jc w:val="both"/>
        <w:outlineLvl w:val="3"/>
        <w:rPr>
          <w:rFonts w:ascii="彩虹粗仿宋" w:eastAsia="彩虹粗仿宋" w:hAnsi="华文中宋" w:cs="Times New Roman" w:hint="eastAsia"/>
          <w:kern w:val="2"/>
        </w:rPr>
      </w:pPr>
      <w:r w:rsidRPr="00B367C6">
        <w:rPr>
          <w:rFonts w:ascii="彩虹粗仿宋" w:eastAsia="彩虹粗仿宋" w:hAnsi="华文中宋" w:cs="Times New Roman" w:hint="eastAsia"/>
          <w:kern w:val="2"/>
        </w:rPr>
        <w:t>1、</w:t>
      </w:r>
      <w:r w:rsidR="00AA18C9" w:rsidRPr="00BD1824">
        <w:rPr>
          <w:rFonts w:ascii="彩虹粗仿宋" w:eastAsia="彩虹粗仿宋" w:hAnsi="华文中宋" w:cs="Times New Roman" w:hint="eastAsia"/>
          <w:kern w:val="2"/>
        </w:rPr>
        <w:t>三年内信用额度历次审批情况或三年以上最近一期审批情况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4"/>
        <w:gridCol w:w="2161"/>
        <w:gridCol w:w="2242"/>
        <w:gridCol w:w="3199"/>
      </w:tblGrid>
      <w:tr w:rsidR="00EB0915" w:rsidRPr="00B367C6" w14:paraId="53386CBC" w14:textId="77777777" w:rsidTr="00EB0915">
        <w:trPr>
          <w:cantSplit/>
          <w:trHeight w:val="296"/>
        </w:trPr>
        <w:tc>
          <w:tcPr>
            <w:tcW w:w="1088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D105E6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</w:pPr>
            <w:r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  <w:t>批复日期</w:t>
            </w:r>
          </w:p>
        </w:tc>
        <w:tc>
          <w:tcPr>
            <w:tcW w:w="111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DC09AB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spacing w:val="-10"/>
                <w:kern w:val="2"/>
                <w:sz w:val="21"/>
              </w:rPr>
            </w:pPr>
            <w:r>
              <w:rPr>
                <w:rFonts w:ascii="彩虹粗仿宋" w:eastAsia="彩虹粗仿宋" w:hAnsi="华文中宋" w:cs="Times New Roman" w:hint="eastAsia"/>
                <w:bCs/>
                <w:spacing w:val="-10"/>
                <w:kern w:val="2"/>
                <w:sz w:val="21"/>
              </w:rPr>
              <w:t>审批层级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6BB90A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</w:pPr>
            <w:r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  <w:t>审批结论</w:t>
            </w:r>
          </w:p>
        </w:tc>
        <w:tc>
          <w:tcPr>
            <w:tcW w:w="164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69F42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</w:pPr>
            <w:r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  <w:t>批复详情</w:t>
            </w:r>
          </w:p>
        </w:tc>
      </w:tr>
      <w:tr w:rsidR="00EB0915" w:rsidRPr="00B367C6" w14:paraId="3B44A791" w14:textId="77777777" w:rsidTr="00EB0915">
        <w:trPr>
          <w:cantSplit/>
          <w:trHeight w:val="296"/>
        </w:trPr>
        <w:tc>
          <w:tcPr>
            <w:tcW w:w="108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B04642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1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842347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A1158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88196F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</w:tr>
      <w:tr w:rsidR="00EB0915" w:rsidRPr="00B367C6" w14:paraId="07AF04A8" w14:textId="77777777" w:rsidTr="00EB0915">
        <w:trPr>
          <w:cantSplit/>
          <w:trHeight w:val="296"/>
        </w:trPr>
        <w:tc>
          <w:tcPr>
            <w:tcW w:w="108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D4369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1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6FF5E6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3961D4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AE3BA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</w:tr>
      <w:tr w:rsidR="00EB0915" w:rsidRPr="00B367C6" w14:paraId="092E40DB" w14:textId="77777777" w:rsidTr="00EB0915">
        <w:trPr>
          <w:cantSplit/>
          <w:trHeight w:val="318"/>
        </w:trPr>
        <w:tc>
          <w:tcPr>
            <w:tcW w:w="1088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524957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11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D4842B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15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DF3F3D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6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89C3ED" w14:textId="77777777" w:rsidR="00EB0915" w:rsidRPr="00B367C6" w:rsidRDefault="00EB0915" w:rsidP="00EB0915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</w:tr>
    </w:tbl>
    <w:p w14:paraId="4E7AB84C" w14:textId="77777777" w:rsidR="00EB0915" w:rsidRPr="002068E8" w:rsidRDefault="00EB0915" w:rsidP="00D823AE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 w:rsidRPr="002068E8">
        <w:rPr>
          <w:rFonts w:ascii="彩虹粗仿宋" w:eastAsia="彩虹粗仿宋" w:hAnsi="华文中宋" w:hint="eastAsia"/>
          <w:bCs/>
          <w:shd w:val="pct15" w:color="auto" w:fill="FFFFFF"/>
        </w:rPr>
        <w:t>解释与说明：</w:t>
      </w:r>
    </w:p>
    <w:p w14:paraId="54FD11ED" w14:textId="77777777" w:rsidR="00E06CC0" w:rsidRPr="002068E8" w:rsidRDefault="00E06CC0">
      <w:pPr>
        <w:widowControl w:val="0"/>
        <w:snapToGrid w:val="0"/>
        <w:jc w:val="both"/>
        <w:rPr>
          <w:rFonts w:ascii="彩虹粗仿宋" w:eastAsia="彩虹粗仿宋" w:hAnsi="华文中宋" w:cs="Times New Roman" w:hint="eastAsia"/>
          <w:kern w:val="2"/>
        </w:rPr>
      </w:pPr>
    </w:p>
    <w:p w14:paraId="0BA59488" w14:textId="77777777" w:rsidR="00E06CC0" w:rsidRPr="00B367C6" w:rsidRDefault="00E06CC0">
      <w:pPr>
        <w:widowControl w:val="0"/>
        <w:shd w:val="clear" w:color="auto" w:fill="D9D9D9"/>
        <w:snapToGrid w:val="0"/>
        <w:jc w:val="both"/>
        <w:outlineLvl w:val="3"/>
        <w:rPr>
          <w:rFonts w:ascii="彩虹粗仿宋" w:eastAsia="彩虹粗仿宋" w:hAnsi="华文中宋" w:cs="Times New Roman" w:hint="eastAsia"/>
          <w:kern w:val="2"/>
        </w:rPr>
      </w:pPr>
      <w:r w:rsidRPr="00B367C6">
        <w:rPr>
          <w:rFonts w:ascii="彩虹粗仿宋" w:eastAsia="彩虹粗仿宋" w:hAnsi="华文中宋" w:cs="Times New Roman" w:hint="eastAsia"/>
          <w:kern w:val="2"/>
        </w:rPr>
        <w:t>2、</w:t>
      </w:r>
      <w:r w:rsidR="009C368F">
        <w:rPr>
          <w:rFonts w:ascii="彩虹粗仿宋" w:eastAsia="彩虹粗仿宋" w:hAnsi="华文中宋" w:cs="Times New Roman" w:hint="eastAsia"/>
          <w:kern w:val="2"/>
        </w:rPr>
        <w:t>一年内</w:t>
      </w:r>
      <w:r w:rsidR="002E7463">
        <w:rPr>
          <w:rFonts w:ascii="彩虹粗仿宋" w:eastAsia="彩虹粗仿宋" w:hAnsi="华文中宋" w:hint="eastAsia"/>
        </w:rPr>
        <w:t>或最近一期</w:t>
      </w:r>
      <w:r w:rsidRPr="00B367C6">
        <w:rPr>
          <w:rFonts w:ascii="彩虹粗仿宋" w:eastAsia="彩虹粗仿宋" w:hAnsi="华文中宋" w:cs="Times New Roman" w:hint="eastAsia"/>
          <w:kern w:val="2"/>
        </w:rPr>
        <w:t>额度授</w:t>
      </w:r>
      <w:proofErr w:type="gramStart"/>
      <w:r w:rsidRPr="00B367C6">
        <w:rPr>
          <w:rFonts w:ascii="彩虹粗仿宋" w:eastAsia="彩虹粗仿宋" w:hAnsi="华文中宋" w:cs="Times New Roman" w:hint="eastAsia"/>
          <w:kern w:val="2"/>
        </w:rPr>
        <w:t>信结构</w:t>
      </w:r>
      <w:proofErr w:type="gramEnd"/>
      <w:r w:rsidRPr="00B367C6">
        <w:rPr>
          <w:rFonts w:ascii="彩虹粗仿宋" w:eastAsia="彩虹粗仿宋" w:hAnsi="华文中宋" w:cs="Times New Roman" w:hint="eastAsia"/>
          <w:kern w:val="2"/>
        </w:rPr>
        <w:t>及执行情况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7"/>
        <w:gridCol w:w="1326"/>
        <w:gridCol w:w="1376"/>
        <w:gridCol w:w="1187"/>
        <w:gridCol w:w="2567"/>
        <w:gridCol w:w="1963"/>
      </w:tblGrid>
      <w:tr w:rsidR="00E06CC0" w:rsidRPr="00B367C6" w14:paraId="543B1940" w14:textId="77777777">
        <w:trPr>
          <w:cantSplit/>
          <w:trHeight w:val="296"/>
        </w:trPr>
        <w:tc>
          <w:tcPr>
            <w:tcW w:w="667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DA4E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  <w:t>授信产品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6C551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spacing w:val="-10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bCs/>
                <w:spacing w:val="-10"/>
                <w:kern w:val="2"/>
                <w:sz w:val="21"/>
              </w:rPr>
              <w:t>额度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EC8C3E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  <w:t>最高支用额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CCFBDD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  <w:t>余额</w:t>
            </w:r>
          </w:p>
        </w:tc>
        <w:tc>
          <w:tcPr>
            <w:tcW w:w="132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74937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  <w:t>实际用途具体描述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F0AD74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  <w:t>担保方式具体描述</w:t>
            </w:r>
          </w:p>
        </w:tc>
      </w:tr>
      <w:tr w:rsidR="00E06CC0" w:rsidRPr="00B367C6" w14:paraId="4F0E5E22" w14:textId="77777777">
        <w:trPr>
          <w:cantSplit/>
          <w:trHeight w:val="296"/>
        </w:trPr>
        <w:tc>
          <w:tcPr>
            <w:tcW w:w="667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448B7B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6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7E8B8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7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79835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6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B72064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3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26EFA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0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82DB5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</w:tr>
      <w:tr w:rsidR="00E06CC0" w:rsidRPr="00B367C6" w14:paraId="13A8B968" w14:textId="77777777">
        <w:trPr>
          <w:cantSplit/>
          <w:trHeight w:val="296"/>
        </w:trPr>
        <w:tc>
          <w:tcPr>
            <w:tcW w:w="667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E0EF9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6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D15161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7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2BD7DF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6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5537D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3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60B535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0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48115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</w:tr>
      <w:tr w:rsidR="00E06CC0" w:rsidRPr="00B367C6" w14:paraId="3C719521" w14:textId="77777777">
        <w:trPr>
          <w:cantSplit/>
          <w:trHeight w:val="318"/>
        </w:trPr>
        <w:tc>
          <w:tcPr>
            <w:tcW w:w="667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D75CA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</w:rPr>
              <w:t>合计</w:t>
            </w:r>
          </w:p>
        </w:tc>
        <w:tc>
          <w:tcPr>
            <w:tcW w:w="68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CAA44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70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1CAB0C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611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DADBFB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1321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5DFF6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</w:rPr>
              <w:t>——</w:t>
            </w:r>
          </w:p>
        </w:tc>
        <w:tc>
          <w:tcPr>
            <w:tcW w:w="101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DA78C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</w:rPr>
              <w:t>——</w:t>
            </w:r>
          </w:p>
        </w:tc>
      </w:tr>
    </w:tbl>
    <w:p w14:paraId="6C72E2C9" w14:textId="77777777" w:rsidR="00E06CC0" w:rsidRPr="002068E8" w:rsidRDefault="00E06CC0" w:rsidP="00D823AE">
      <w:pPr>
        <w:spacing w:line="375" w:lineRule="atLeast"/>
        <w:rPr>
          <w:rFonts w:ascii="彩虹粗仿宋" w:eastAsia="彩虹粗仿宋" w:hAnsi="华文中宋" w:hint="eastAsia"/>
          <w:bCs/>
          <w:shd w:val="pct15" w:color="auto" w:fill="FFFFFF"/>
        </w:rPr>
      </w:pPr>
      <w:r w:rsidRPr="002068E8">
        <w:rPr>
          <w:rFonts w:ascii="彩虹粗仿宋" w:eastAsia="彩虹粗仿宋" w:hAnsi="华文中宋" w:hint="eastAsia"/>
          <w:bCs/>
          <w:shd w:val="pct15" w:color="auto" w:fill="FFFFFF"/>
        </w:rPr>
        <w:t>解释与说明：</w:t>
      </w:r>
    </w:p>
    <w:p w14:paraId="0E732405" w14:textId="77777777" w:rsidR="00E06CC0" w:rsidRPr="002068E8" w:rsidRDefault="00E06CC0">
      <w:pPr>
        <w:widowControl w:val="0"/>
        <w:snapToGrid w:val="0"/>
        <w:jc w:val="both"/>
        <w:rPr>
          <w:rFonts w:ascii="彩虹粗仿宋" w:eastAsia="彩虹粗仿宋" w:hAnsi="华文中宋" w:cs="Times New Roman" w:hint="eastAsia"/>
          <w:kern w:val="2"/>
        </w:rPr>
      </w:pPr>
    </w:p>
    <w:p w14:paraId="723995FA" w14:textId="77777777" w:rsidR="00E06CC0" w:rsidRPr="00B367C6" w:rsidRDefault="00E06CC0">
      <w:pPr>
        <w:widowControl w:val="0"/>
        <w:shd w:val="clear" w:color="auto" w:fill="D9D9D9"/>
        <w:snapToGrid w:val="0"/>
        <w:jc w:val="both"/>
        <w:outlineLvl w:val="3"/>
        <w:rPr>
          <w:rFonts w:ascii="彩虹粗仿宋" w:eastAsia="彩虹粗仿宋" w:hAnsi="华文中宋" w:cs="Times New Roman" w:hint="eastAsia"/>
          <w:kern w:val="2"/>
        </w:rPr>
      </w:pPr>
      <w:r w:rsidRPr="00B367C6">
        <w:rPr>
          <w:rFonts w:ascii="彩虹粗仿宋" w:eastAsia="彩虹粗仿宋" w:hAnsi="华文中宋" w:cs="Times New Roman" w:hint="eastAsia"/>
          <w:kern w:val="2"/>
        </w:rPr>
        <w:t>3、信用额度条件落实情况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4446"/>
        <w:gridCol w:w="4860"/>
      </w:tblGrid>
      <w:tr w:rsidR="00E06CC0" w:rsidRPr="00B367C6" w14:paraId="0D4CA809" w14:textId="77777777">
        <w:trPr>
          <w:cantSplit/>
          <w:trHeight w:val="285"/>
        </w:trPr>
        <w:tc>
          <w:tcPr>
            <w:tcW w:w="21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3B8092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228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3C0387B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  <w:t>信用额度条件（前提、持续及审批附加条件）描述</w:t>
            </w:r>
          </w:p>
        </w:tc>
        <w:tc>
          <w:tcPr>
            <w:tcW w:w="250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0439F8D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  <w:t>落实情况</w:t>
            </w:r>
          </w:p>
        </w:tc>
      </w:tr>
      <w:tr w:rsidR="00E06CC0" w:rsidRPr="00B367C6" w14:paraId="09BC9347" w14:textId="77777777">
        <w:trPr>
          <w:cantSplit/>
          <w:trHeight w:val="285"/>
        </w:trPr>
        <w:tc>
          <w:tcPr>
            <w:tcW w:w="21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D72381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Arial Unicode MS" w:hint="eastAsia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</w:rPr>
              <w:t>1</w:t>
            </w:r>
          </w:p>
        </w:tc>
        <w:tc>
          <w:tcPr>
            <w:tcW w:w="2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879FB94" w14:textId="77777777" w:rsidR="00E06CC0" w:rsidRPr="00B367C6" w:rsidRDefault="00E06CC0">
            <w:pPr>
              <w:widowControl w:val="0"/>
              <w:snapToGrid w:val="0"/>
              <w:jc w:val="both"/>
              <w:rPr>
                <w:rFonts w:ascii="彩虹粗仿宋" w:eastAsia="彩虹粗仿宋" w:hAnsi="华文中宋" w:cs="Arial Unicode MS" w:hint="eastAsia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  <w:t>……</w:t>
            </w:r>
            <w:r w:rsidRPr="00B367C6">
              <w:rPr>
                <w:rFonts w:ascii="彩虹粗仿宋" w:eastAsia="彩虹粗仿宋" w:hAnsi="华文中宋" w:cs="Arial Unicode MS" w:hint="eastAsia"/>
                <w:kern w:val="2"/>
                <w:sz w:val="21"/>
              </w:rPr>
              <w:t xml:space="preserve">： </w:t>
            </w:r>
          </w:p>
        </w:tc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AB5564D" w14:textId="77777777" w:rsidR="00E06CC0" w:rsidRPr="00B367C6" w:rsidRDefault="00E06CC0">
            <w:pPr>
              <w:widowControl w:val="0"/>
              <w:snapToGrid w:val="0"/>
              <w:jc w:val="both"/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</w:pPr>
          </w:p>
        </w:tc>
      </w:tr>
      <w:tr w:rsidR="00E06CC0" w:rsidRPr="00B367C6" w14:paraId="148BE414" w14:textId="77777777">
        <w:trPr>
          <w:cantSplit/>
          <w:trHeight w:val="285"/>
        </w:trPr>
        <w:tc>
          <w:tcPr>
            <w:tcW w:w="211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AD353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Arial Unicode MS" w:hint="eastAsia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</w:rPr>
              <w:t>2</w:t>
            </w:r>
          </w:p>
        </w:tc>
        <w:tc>
          <w:tcPr>
            <w:tcW w:w="228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7739EA65" w14:textId="77777777" w:rsidR="00E06CC0" w:rsidRPr="00B367C6" w:rsidRDefault="00E06CC0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  <w:t>……</w:t>
            </w: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</w:rPr>
              <w:t>：</w:t>
            </w:r>
          </w:p>
        </w:tc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3E21D54" w14:textId="77777777" w:rsidR="00E06CC0" w:rsidRPr="00B367C6" w:rsidRDefault="00E06CC0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</w:pPr>
          </w:p>
        </w:tc>
      </w:tr>
    </w:tbl>
    <w:p w14:paraId="55B98E75" w14:textId="77777777" w:rsidR="00E06CC0" w:rsidRPr="002068E8" w:rsidRDefault="00E06CC0" w:rsidP="00691A54">
      <w:pPr>
        <w:snapToGrid w:val="0"/>
        <w:rPr>
          <w:rFonts w:ascii="彩虹粗仿宋" w:eastAsia="彩虹粗仿宋" w:hAnsi="华文中宋" w:hint="eastAsia"/>
          <w:bCs/>
          <w:shd w:val="pct15" w:color="auto" w:fill="FFFFFF"/>
        </w:rPr>
      </w:pPr>
      <w:r w:rsidRPr="002068E8">
        <w:rPr>
          <w:rFonts w:ascii="彩虹粗仿宋" w:eastAsia="彩虹粗仿宋" w:hAnsi="华文中宋" w:hint="eastAsia"/>
          <w:bCs/>
          <w:shd w:val="pct15" w:color="auto" w:fill="FFFFFF"/>
        </w:rPr>
        <w:t>解释和说明：</w:t>
      </w:r>
    </w:p>
    <w:p w14:paraId="4A9B0B60" w14:textId="77777777" w:rsidR="00E06CC0" w:rsidRPr="002068E8" w:rsidRDefault="00E06CC0">
      <w:pPr>
        <w:widowControl w:val="0"/>
        <w:snapToGrid w:val="0"/>
        <w:jc w:val="both"/>
        <w:outlineLvl w:val="5"/>
        <w:rPr>
          <w:rFonts w:ascii="彩虹粗仿宋" w:eastAsia="彩虹粗仿宋" w:hAnsi="华文中宋" w:cs="Times New Roman" w:hint="eastAsia"/>
          <w:kern w:val="2"/>
        </w:rPr>
      </w:pPr>
    </w:p>
    <w:p w14:paraId="391038CB" w14:textId="77777777" w:rsidR="00E06CC0" w:rsidRPr="00B367C6" w:rsidRDefault="00E06CC0">
      <w:pPr>
        <w:widowControl w:val="0"/>
        <w:shd w:val="clear" w:color="auto" w:fill="D9D9D9"/>
        <w:snapToGrid w:val="0"/>
        <w:jc w:val="both"/>
        <w:outlineLvl w:val="3"/>
        <w:rPr>
          <w:rFonts w:ascii="彩虹粗仿宋" w:eastAsia="彩虹粗仿宋" w:hAnsi="华文中宋" w:cs="Times New Roman" w:hint="eastAsia"/>
          <w:kern w:val="2"/>
        </w:rPr>
      </w:pPr>
      <w:r w:rsidRPr="00B367C6">
        <w:rPr>
          <w:rFonts w:ascii="彩虹粗仿宋" w:eastAsia="彩虹粗仿宋" w:hAnsi="华文中宋" w:cs="Times New Roman" w:hint="eastAsia"/>
          <w:kern w:val="2"/>
        </w:rPr>
        <w:t>4、贷后监控措施落实情况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4446"/>
        <w:gridCol w:w="4860"/>
      </w:tblGrid>
      <w:tr w:rsidR="00E06CC0" w:rsidRPr="00B367C6" w14:paraId="367AE0C9" w14:textId="77777777">
        <w:trPr>
          <w:cantSplit/>
          <w:trHeight w:val="285"/>
        </w:trPr>
        <w:tc>
          <w:tcPr>
            <w:tcW w:w="21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5F9232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</w:p>
        </w:tc>
        <w:tc>
          <w:tcPr>
            <w:tcW w:w="228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37868D2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  <w:t>对关键风险点的贷后监控措施描述</w:t>
            </w:r>
          </w:p>
        </w:tc>
        <w:tc>
          <w:tcPr>
            <w:tcW w:w="250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D5A2644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  <w:t>落实情况</w:t>
            </w:r>
          </w:p>
        </w:tc>
      </w:tr>
      <w:tr w:rsidR="00E06CC0" w:rsidRPr="00B367C6" w14:paraId="4307E00C" w14:textId="77777777">
        <w:trPr>
          <w:cantSplit/>
          <w:trHeight w:val="285"/>
        </w:trPr>
        <w:tc>
          <w:tcPr>
            <w:tcW w:w="21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0E5005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Arial Unicode MS" w:hint="eastAsia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</w:rPr>
              <w:t>1</w:t>
            </w:r>
          </w:p>
        </w:tc>
        <w:tc>
          <w:tcPr>
            <w:tcW w:w="22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72090DA" w14:textId="77777777" w:rsidR="00E06CC0" w:rsidRPr="00B367C6" w:rsidRDefault="00E06CC0">
            <w:pPr>
              <w:widowControl w:val="0"/>
              <w:snapToGrid w:val="0"/>
              <w:jc w:val="both"/>
              <w:rPr>
                <w:rFonts w:ascii="彩虹粗仿宋" w:eastAsia="彩虹粗仿宋" w:hAnsi="华文中宋" w:cs="Arial Unicode MS" w:hint="eastAsia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  <w:t>……</w:t>
            </w:r>
            <w:r w:rsidRPr="00B367C6">
              <w:rPr>
                <w:rFonts w:ascii="彩虹粗仿宋" w:eastAsia="彩虹粗仿宋" w:hAnsi="华文中宋" w:cs="Arial Unicode MS" w:hint="eastAsia"/>
                <w:kern w:val="2"/>
                <w:sz w:val="21"/>
              </w:rPr>
              <w:t xml:space="preserve">： </w:t>
            </w:r>
          </w:p>
        </w:tc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761EE83" w14:textId="77777777" w:rsidR="00E06CC0" w:rsidRPr="00B367C6" w:rsidRDefault="00E06CC0">
            <w:pPr>
              <w:widowControl w:val="0"/>
              <w:snapToGrid w:val="0"/>
              <w:jc w:val="both"/>
              <w:rPr>
                <w:rFonts w:ascii="彩虹粗仿宋" w:eastAsia="彩虹粗仿宋" w:hAnsi="华文中宋" w:cs="Arial Unicode MS" w:hint="eastAsia"/>
                <w:bCs/>
                <w:kern w:val="2"/>
                <w:sz w:val="21"/>
              </w:rPr>
            </w:pPr>
          </w:p>
        </w:tc>
      </w:tr>
      <w:tr w:rsidR="00E06CC0" w:rsidRPr="00B367C6" w14:paraId="3EF07DE5" w14:textId="77777777">
        <w:trPr>
          <w:cantSplit/>
          <w:trHeight w:val="285"/>
        </w:trPr>
        <w:tc>
          <w:tcPr>
            <w:tcW w:w="211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AF8A3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Arial Unicode MS" w:hint="eastAsia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</w:rPr>
              <w:t>2</w:t>
            </w:r>
          </w:p>
        </w:tc>
        <w:tc>
          <w:tcPr>
            <w:tcW w:w="228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2B915B9C" w14:textId="77777777" w:rsidR="00E06CC0" w:rsidRPr="00B367C6" w:rsidRDefault="00E06CC0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kern w:val="2"/>
                <w:sz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  <w:t>……</w:t>
            </w: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</w:rPr>
              <w:t>：</w:t>
            </w:r>
          </w:p>
        </w:tc>
        <w:tc>
          <w:tcPr>
            <w:tcW w:w="2501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27433B6" w14:textId="77777777" w:rsidR="00E06CC0" w:rsidRPr="00B367C6" w:rsidRDefault="00E06CC0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</w:rPr>
            </w:pPr>
          </w:p>
        </w:tc>
      </w:tr>
    </w:tbl>
    <w:p w14:paraId="2B1A9D8D" w14:textId="77777777" w:rsidR="00E06CC0" w:rsidRPr="002068E8" w:rsidRDefault="00E06CC0" w:rsidP="00691A54">
      <w:pPr>
        <w:snapToGrid w:val="0"/>
        <w:rPr>
          <w:rFonts w:ascii="彩虹粗仿宋" w:eastAsia="彩虹粗仿宋" w:hAnsi="华文中宋" w:hint="eastAsia"/>
          <w:bCs/>
          <w:shd w:val="pct15" w:color="auto" w:fill="FFFFFF"/>
        </w:rPr>
      </w:pPr>
      <w:r w:rsidRPr="002068E8">
        <w:rPr>
          <w:rFonts w:ascii="彩虹粗仿宋" w:eastAsia="彩虹粗仿宋" w:hAnsi="华文中宋" w:hint="eastAsia"/>
          <w:bCs/>
          <w:shd w:val="pct15" w:color="auto" w:fill="FFFFFF"/>
        </w:rPr>
        <w:t>解释和说明：</w:t>
      </w:r>
    </w:p>
    <w:p w14:paraId="371AEF28" w14:textId="77777777" w:rsidR="005244AA" w:rsidRPr="002068E8" w:rsidRDefault="005244AA">
      <w:pPr>
        <w:widowControl w:val="0"/>
        <w:snapToGrid w:val="0"/>
        <w:jc w:val="both"/>
        <w:outlineLvl w:val="5"/>
        <w:rPr>
          <w:rFonts w:ascii="彩虹粗仿宋" w:eastAsia="彩虹粗仿宋" w:hAnsi="华文中宋" w:cs="Times New Roman" w:hint="eastAsia"/>
          <w:b/>
          <w:kern w:val="2"/>
        </w:rPr>
      </w:pPr>
    </w:p>
    <w:p w14:paraId="1F55AF92" w14:textId="77777777" w:rsidR="00E06CC0" w:rsidRPr="00B367C6" w:rsidRDefault="00E06CC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napToGrid w:val="0"/>
        <w:jc w:val="both"/>
        <w:outlineLvl w:val="2"/>
        <w:rPr>
          <w:rFonts w:ascii="彩虹粗仿宋" w:eastAsia="彩虹粗仿宋" w:hAnsi="华文中宋" w:hint="eastAsia"/>
          <w:b/>
          <w:bCs/>
          <w:sz w:val="32"/>
          <w:szCs w:val="32"/>
        </w:rPr>
      </w:pPr>
      <w:r w:rsidRPr="00B367C6">
        <w:rPr>
          <w:rFonts w:ascii="彩虹粗仿宋" w:eastAsia="彩虹粗仿宋" w:hAnsi="华文中宋" w:hint="eastAsia"/>
          <w:b/>
          <w:bCs/>
          <w:sz w:val="32"/>
          <w:szCs w:val="32"/>
        </w:rPr>
        <w:t>（四）现有债项执行情况</w:t>
      </w:r>
    </w:p>
    <w:p w14:paraId="353D25F1" w14:textId="77777777" w:rsidR="00D9623A" w:rsidRPr="00B367C6" w:rsidRDefault="00D9623A" w:rsidP="00D9623A">
      <w:pPr>
        <w:widowControl w:val="0"/>
        <w:shd w:val="clear" w:color="auto" w:fill="D9D9D9"/>
        <w:snapToGrid w:val="0"/>
        <w:jc w:val="both"/>
        <w:outlineLvl w:val="3"/>
        <w:rPr>
          <w:rFonts w:ascii="彩虹粗仿宋" w:eastAsia="彩虹粗仿宋" w:hAnsi="华文中宋" w:cs="Times New Roman" w:hint="eastAsia"/>
          <w:kern w:val="2"/>
        </w:rPr>
      </w:pPr>
      <w:r w:rsidRPr="00B367C6">
        <w:rPr>
          <w:rFonts w:ascii="彩虹粗仿宋" w:eastAsia="彩虹粗仿宋" w:hAnsi="华文中宋" w:cs="Times New Roman" w:hint="eastAsia"/>
          <w:kern w:val="2"/>
        </w:rPr>
        <w:t>1、</w:t>
      </w:r>
      <w:r w:rsidRPr="00B367C6">
        <w:rPr>
          <w:rFonts w:ascii="彩虹粗仿宋" w:eastAsia="彩虹粗仿宋" w:hAnsi="华文中宋" w:cs="Times New Roman" w:hint="eastAsia"/>
          <w:bCs/>
          <w:color w:val="000000"/>
          <w:kern w:val="2"/>
        </w:rPr>
        <w:t xml:space="preserve">客户与我行签订的尚在执行合同概况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4"/>
        <w:gridCol w:w="1313"/>
        <w:gridCol w:w="1313"/>
        <w:gridCol w:w="1313"/>
        <w:gridCol w:w="1313"/>
      </w:tblGrid>
      <w:tr w:rsidR="00D9623A" w:rsidRPr="00B367C6" w14:paraId="2DC760E5" w14:textId="77777777" w:rsidTr="00D9623A">
        <w:trPr>
          <w:trHeight w:val="314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56758" w14:textId="77777777" w:rsidR="00D9623A" w:rsidRPr="00B367C6" w:rsidRDefault="00D9623A" w:rsidP="0039749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授</w:t>
            </w:r>
            <w:proofErr w:type="gramStart"/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信品种</w:t>
            </w:r>
            <w:proofErr w:type="gramEnd"/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A57CF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78CEC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7602B7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52FD2B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6346235C" w14:textId="77777777" w:rsidTr="00D9623A">
        <w:trPr>
          <w:trHeight w:val="628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4DCF7D9" w14:textId="77777777" w:rsidR="00D9623A" w:rsidRPr="00B367C6" w:rsidRDefault="00D9623A" w:rsidP="0039749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合同币种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C1D24B0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53A25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647ED9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6329C4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588D3249" w14:textId="77777777" w:rsidTr="00D9623A">
        <w:trPr>
          <w:trHeight w:val="314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C7747D" w14:textId="77777777" w:rsidR="00D9623A" w:rsidRPr="00B367C6" w:rsidRDefault="00D9623A" w:rsidP="0039749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金额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2CCA0BF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3FA836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24FDE1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2C678D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41DC608B" w14:textId="77777777" w:rsidTr="00D9623A">
        <w:trPr>
          <w:trHeight w:val="314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CEFED9" w14:textId="77777777" w:rsidR="00D9623A" w:rsidRPr="00B367C6" w:rsidRDefault="00D9623A" w:rsidP="0039749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余额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F13ACFE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03DCE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AFBDC9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09978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79CB88B2" w14:textId="77777777" w:rsidTr="00D9623A">
        <w:trPr>
          <w:trHeight w:val="314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E708711" w14:textId="77777777" w:rsidR="00D9623A" w:rsidRPr="00B367C6" w:rsidRDefault="00D9623A" w:rsidP="0039749C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6个月内到期</w:t>
            </w: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余额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FA7775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C5AD02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8ACF9D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B821D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63425801" w14:textId="77777777" w:rsidTr="00D9623A">
        <w:trPr>
          <w:trHeight w:val="314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047FFAA" w14:textId="77777777" w:rsidR="00D9623A" w:rsidRPr="00B367C6" w:rsidRDefault="00D9623A" w:rsidP="0039749C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7-12个月内到期</w:t>
            </w: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余额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527DEEC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9FC61F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806A8D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849483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06680BFE" w14:textId="77777777" w:rsidTr="00D9623A">
        <w:trPr>
          <w:trHeight w:val="314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337064B" w14:textId="77777777" w:rsidR="00D9623A" w:rsidRPr="00B367C6" w:rsidRDefault="00D9623A" w:rsidP="0039749C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1</w:t>
            </w:r>
            <w:r>
              <w:rPr>
                <w:rFonts w:ascii="彩虹粗仿宋" w:eastAsia="彩虹粗仿宋" w:hAnsi="华文中宋"/>
                <w:bCs/>
                <w:sz w:val="21"/>
                <w:szCs w:val="21"/>
              </w:rPr>
              <w:t>2</w:t>
            </w: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-</w:t>
            </w:r>
            <w:r>
              <w:rPr>
                <w:rFonts w:ascii="彩虹粗仿宋" w:eastAsia="彩虹粗仿宋" w:hAnsi="华文中宋"/>
                <w:bCs/>
                <w:sz w:val="21"/>
                <w:szCs w:val="21"/>
              </w:rPr>
              <w:t>24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个月内到期债务</w:t>
            </w: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余额</w:t>
            </w:r>
            <w:r w:rsidRPr="00B367C6"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0F91C3F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BD9527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0FB1BD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227ED2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519B9A72" w14:textId="77777777" w:rsidTr="00D9623A">
        <w:trPr>
          <w:trHeight w:val="314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A0D09C" w14:textId="77777777" w:rsidR="00D9623A" w:rsidRPr="00B367C6" w:rsidRDefault="00D9623A" w:rsidP="0039749C">
            <w:pPr>
              <w:spacing w:line="375" w:lineRule="atLeast"/>
              <w:jc w:val="center"/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</w:pPr>
            <w:r>
              <w:rPr>
                <w:rFonts w:ascii="彩虹粗仿宋" w:eastAsia="彩虹粗仿宋" w:hAnsi="华文中宋" w:hint="eastAsia"/>
                <w:bCs/>
                <w:sz w:val="21"/>
                <w:szCs w:val="21"/>
              </w:rPr>
              <w:t>24个月后到期债务余额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6FD980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F7BB66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CFEDD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A30B7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5E9D3CCB" w14:textId="77777777" w:rsidTr="00D9623A">
        <w:trPr>
          <w:trHeight w:val="628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980E992" w14:textId="77777777" w:rsidR="00D9623A" w:rsidRPr="00B367C6" w:rsidRDefault="00D9623A" w:rsidP="0039749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再融资种类</w:t>
            </w:r>
            <w:r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（如涉及）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18D5DEE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594FC5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63060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8ABDB9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3B0326F6" w14:textId="77777777" w:rsidTr="00D9623A">
        <w:trPr>
          <w:trHeight w:val="628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3228BD" w14:textId="77777777" w:rsidR="00D9623A" w:rsidRPr="00B367C6" w:rsidRDefault="00D9623A" w:rsidP="0039749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  <w:r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再融资</w:t>
            </w: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次数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C51B135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07E9DD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A39230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2BF92E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261F433E" w14:textId="77777777" w:rsidTr="00D9623A">
        <w:trPr>
          <w:trHeight w:val="314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2FA8FA0" w14:textId="77777777" w:rsidR="00D9623A" w:rsidRPr="00B367C6" w:rsidRDefault="00D9623A" w:rsidP="0039749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担保方式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164A1F3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5C34A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1E0D3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ACAB5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53EE9EE5" w14:textId="77777777" w:rsidTr="00D9623A">
        <w:trPr>
          <w:trHeight w:val="314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86371ED" w14:textId="77777777" w:rsidR="00D9623A" w:rsidRPr="00B367C6" w:rsidRDefault="00D9623A" w:rsidP="0039749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逾期(垫款)本金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A1640C1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EF3AD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96D2DD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247023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69CCA862" w14:textId="77777777" w:rsidTr="00D9623A">
        <w:trPr>
          <w:trHeight w:val="314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52892B" w14:textId="77777777" w:rsidR="00D9623A" w:rsidRPr="00B367C6" w:rsidRDefault="00D9623A" w:rsidP="0039749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欠息金额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D64DF28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1E5A2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636B76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E987D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  <w:tr w:rsidR="00D9623A" w:rsidRPr="00B367C6" w14:paraId="014217C9" w14:textId="77777777" w:rsidTr="00D9623A">
        <w:trPr>
          <w:trHeight w:val="314"/>
          <w:tblCellSpacing w:w="0" w:type="dxa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B64A18C" w14:textId="77777777" w:rsidR="00D9623A" w:rsidRPr="00B367C6" w:rsidRDefault="00D9623A" w:rsidP="0039749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  <w:t>十二级分类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9671EC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9D1A2A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19645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EECD2D" w14:textId="77777777" w:rsidR="00D9623A" w:rsidRPr="00B367C6" w:rsidRDefault="00D9623A" w:rsidP="0039749C">
            <w:pPr>
              <w:widowControl w:val="0"/>
              <w:snapToGrid w:val="0"/>
              <w:jc w:val="both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</w:rPr>
            </w:pPr>
          </w:p>
        </w:tc>
      </w:tr>
    </w:tbl>
    <w:p w14:paraId="5F9724BA" w14:textId="77777777" w:rsidR="00D9623A" w:rsidRPr="002068E8" w:rsidRDefault="00D9623A" w:rsidP="00D9623A">
      <w:pPr>
        <w:widowControl w:val="0"/>
        <w:snapToGrid w:val="0"/>
        <w:jc w:val="both"/>
        <w:rPr>
          <w:rFonts w:ascii="彩虹粗仿宋" w:eastAsia="彩虹粗仿宋" w:hAnsi="华文中宋" w:cs="Times New Roman" w:hint="eastAsia"/>
          <w:kern w:val="2"/>
        </w:rPr>
      </w:pPr>
      <w:r w:rsidRPr="002068E8">
        <w:rPr>
          <w:rFonts w:ascii="彩虹粗仿宋" w:eastAsia="彩虹粗仿宋" w:hAnsi="华文中宋" w:cs="Times New Roman" w:hint="eastAsia"/>
          <w:kern w:val="2"/>
        </w:rPr>
        <w:t>解释与说明（是否存在需要贷款重组债项）：</w:t>
      </w:r>
    </w:p>
    <w:p w14:paraId="4468E1F1" w14:textId="77777777" w:rsidR="00E06CC0" w:rsidRPr="002068E8" w:rsidRDefault="00E06CC0">
      <w:pPr>
        <w:widowControl w:val="0"/>
        <w:snapToGrid w:val="0"/>
        <w:jc w:val="both"/>
        <w:rPr>
          <w:rFonts w:ascii="彩虹粗仿宋" w:eastAsia="彩虹粗仿宋" w:hAnsi="华文中宋" w:cs="Times New Roman" w:hint="eastAsia"/>
          <w:kern w:val="2"/>
        </w:rPr>
      </w:pPr>
    </w:p>
    <w:p w14:paraId="06B0AED9" w14:textId="77777777" w:rsidR="00E06CC0" w:rsidRPr="00B367C6" w:rsidRDefault="00121004" w:rsidP="004B5C27">
      <w:pPr>
        <w:widowControl w:val="0"/>
        <w:shd w:val="clear" w:color="auto" w:fill="D9D9D9"/>
        <w:snapToGrid w:val="0"/>
        <w:jc w:val="both"/>
        <w:outlineLvl w:val="3"/>
        <w:rPr>
          <w:rFonts w:ascii="彩虹粗仿宋" w:eastAsia="彩虹粗仿宋" w:hAnsi="华文中宋" w:cs="Times New Roman" w:hint="eastAsia"/>
          <w:kern w:val="2"/>
        </w:rPr>
      </w:pPr>
      <w:r w:rsidRPr="00B367C6">
        <w:rPr>
          <w:rFonts w:ascii="彩虹粗仿宋" w:eastAsia="彩虹粗仿宋" w:hAnsi="华文中宋" w:cs="Times New Roman" w:hint="eastAsia"/>
          <w:kern w:val="2"/>
        </w:rPr>
        <w:t>2</w:t>
      </w:r>
      <w:r w:rsidR="00E06CC0" w:rsidRPr="00B367C6">
        <w:rPr>
          <w:rFonts w:ascii="彩虹粗仿宋" w:eastAsia="彩虹粗仿宋" w:hAnsi="华文中宋" w:cs="Times New Roman" w:hint="eastAsia"/>
          <w:kern w:val="2"/>
        </w:rPr>
        <w:t>、</w:t>
      </w:r>
      <w:r w:rsidR="004B5C27" w:rsidRPr="00B367C6">
        <w:rPr>
          <w:rFonts w:ascii="彩虹粗仿宋" w:eastAsia="彩虹粗仿宋" w:hAnsi="华文中宋" w:cs="Times New Roman" w:hint="eastAsia"/>
          <w:kern w:val="2"/>
        </w:rPr>
        <w:t>抵（质）</w:t>
      </w:r>
      <w:proofErr w:type="gramStart"/>
      <w:r w:rsidR="004B5C27" w:rsidRPr="00B367C6">
        <w:rPr>
          <w:rFonts w:ascii="彩虹粗仿宋" w:eastAsia="彩虹粗仿宋" w:hAnsi="华文中宋" w:cs="Times New Roman" w:hint="eastAsia"/>
          <w:kern w:val="2"/>
        </w:rPr>
        <w:t>押物动态</w:t>
      </w:r>
      <w:proofErr w:type="gramEnd"/>
      <w:r w:rsidR="004B5C27" w:rsidRPr="00B367C6">
        <w:rPr>
          <w:rFonts w:ascii="彩虹粗仿宋" w:eastAsia="彩虹粗仿宋" w:hAnsi="华文中宋" w:cs="Times New Roman" w:hint="eastAsia"/>
          <w:kern w:val="2"/>
        </w:rPr>
        <w:t>信息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846"/>
        <w:gridCol w:w="426"/>
        <w:gridCol w:w="846"/>
        <w:gridCol w:w="846"/>
        <w:gridCol w:w="846"/>
        <w:gridCol w:w="426"/>
        <w:gridCol w:w="426"/>
        <w:gridCol w:w="455"/>
        <w:gridCol w:w="846"/>
        <w:gridCol w:w="846"/>
        <w:gridCol w:w="511"/>
        <w:gridCol w:w="530"/>
        <w:gridCol w:w="526"/>
        <w:gridCol w:w="514"/>
      </w:tblGrid>
      <w:tr w:rsidR="00082DE6" w:rsidRPr="00B367C6" w14:paraId="6EEBB28C" w14:textId="77777777" w:rsidTr="00082DE6">
        <w:trPr>
          <w:trHeight w:val="288"/>
        </w:trPr>
        <w:tc>
          <w:tcPr>
            <w:tcW w:w="386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307B92" w14:textId="77777777" w:rsidR="00082DE6" w:rsidRPr="00B367C6" w:rsidRDefault="00082DE6" w:rsidP="000F16C7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抵（质）</w:t>
            </w:r>
            <w:proofErr w:type="gramStart"/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押物动态</w:t>
            </w:r>
            <w:proofErr w:type="gramEnd"/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信息</w:t>
            </w:r>
          </w:p>
        </w:tc>
        <w:tc>
          <w:tcPr>
            <w:tcW w:w="11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01677B" w14:textId="77777777" w:rsidR="00082DE6" w:rsidRPr="00B367C6" w:rsidRDefault="00082DE6" w:rsidP="000F16C7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所属债权</w:t>
            </w:r>
          </w:p>
        </w:tc>
      </w:tr>
      <w:tr w:rsidR="00082DE6" w:rsidRPr="00B367C6" w14:paraId="46785974" w14:textId="77777777" w:rsidTr="00082DE6">
        <w:trPr>
          <w:trHeight w:val="126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8F08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抵（质）押人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50E94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抵（质）</w:t>
            </w:r>
            <w:proofErr w:type="gramStart"/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押合同</w:t>
            </w:r>
            <w:proofErr w:type="gramEnd"/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编号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D3A74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对应信贷业务合同号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84330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抵（质）</w:t>
            </w:r>
            <w:proofErr w:type="gramStart"/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押物名称</w:t>
            </w:r>
            <w:proofErr w:type="gramEnd"/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67A7B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抵（质）</w:t>
            </w:r>
            <w:proofErr w:type="gramStart"/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押物初次</w:t>
            </w:r>
            <w:proofErr w:type="gramEnd"/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评估价值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585B1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抵（质）</w:t>
            </w:r>
            <w:proofErr w:type="gramStart"/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押物重</w:t>
            </w:r>
            <w:proofErr w:type="gramEnd"/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估价值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6BC4D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是否外部评估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2D07A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评估</w:t>
            </w: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br/>
              <w:t>机构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4D7D8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评估方法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97FAB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抵（质）</w:t>
            </w:r>
            <w:proofErr w:type="gramStart"/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押物重估时间</w:t>
            </w:r>
            <w:proofErr w:type="gramEnd"/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382E2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抵（质）押权证编号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1080B" w14:textId="77777777" w:rsidR="00082DE6" w:rsidRPr="00B367C6" w:rsidRDefault="00082DE6" w:rsidP="00082DE6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债权人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E7638" w14:textId="77777777" w:rsidR="00082DE6" w:rsidRPr="00B367C6" w:rsidRDefault="00082DE6" w:rsidP="00082DE6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融资金额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A3596" w14:textId="77777777" w:rsidR="00082DE6" w:rsidRPr="00B367C6" w:rsidRDefault="00082DE6" w:rsidP="00082DE6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融资期限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67D0E" w14:textId="77777777" w:rsidR="00082DE6" w:rsidRPr="00B367C6" w:rsidRDefault="00082DE6" w:rsidP="00082DE6">
            <w:pPr>
              <w:widowControl w:val="0"/>
              <w:snapToGrid w:val="0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授信产品</w:t>
            </w:r>
          </w:p>
        </w:tc>
      </w:tr>
      <w:tr w:rsidR="00082DE6" w:rsidRPr="00B367C6" w14:paraId="4AC818F7" w14:textId="77777777" w:rsidTr="00082DE6">
        <w:trPr>
          <w:trHeight w:val="30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C890A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20C91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8D88A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7F302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27B80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8CD4C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89064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7ED25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193B6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C7CD7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E2822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68D13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EDAF5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C2C6A9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C438C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</w:pPr>
          </w:p>
        </w:tc>
      </w:tr>
      <w:tr w:rsidR="00082DE6" w:rsidRPr="00B367C6" w14:paraId="6D945031" w14:textId="77777777" w:rsidTr="00082DE6">
        <w:trPr>
          <w:trHeight w:val="30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2A407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B9AC0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C9B7A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58E75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6F0FF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86651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9F8AE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62173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E0489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0A161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C0D7C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CE22A4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3CA31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080C3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86CD7" w14:textId="77777777" w:rsidR="00082DE6" w:rsidRPr="00B367C6" w:rsidRDefault="00082DE6" w:rsidP="00F9760F">
            <w:pPr>
              <w:widowControl w:val="0"/>
              <w:snapToGrid w:val="0"/>
              <w:jc w:val="center"/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</w:pPr>
          </w:p>
        </w:tc>
      </w:tr>
    </w:tbl>
    <w:p w14:paraId="6DD54AB4" w14:textId="77777777" w:rsidR="00F9760F" w:rsidRPr="002068E8" w:rsidRDefault="004B5C27">
      <w:pPr>
        <w:widowControl w:val="0"/>
        <w:snapToGrid w:val="0"/>
        <w:jc w:val="both"/>
        <w:rPr>
          <w:rFonts w:ascii="彩虹粗仿宋" w:eastAsia="彩虹粗仿宋" w:hAnsi="华文中宋" w:cs="Times New Roman" w:hint="eastAsia"/>
          <w:kern w:val="2"/>
        </w:rPr>
      </w:pPr>
      <w:r w:rsidRPr="002068E8">
        <w:rPr>
          <w:rFonts w:ascii="彩虹粗仿宋" w:eastAsia="彩虹粗仿宋" w:hAnsi="华文中宋" w:cs="Times New Roman" w:hint="eastAsia"/>
          <w:kern w:val="2"/>
        </w:rPr>
        <w:t>解释和说明：</w:t>
      </w:r>
    </w:p>
    <w:p w14:paraId="2A9FD29A" w14:textId="77777777" w:rsidR="00F9760F" w:rsidRPr="002068E8" w:rsidRDefault="00F9760F">
      <w:pPr>
        <w:widowControl w:val="0"/>
        <w:snapToGrid w:val="0"/>
        <w:jc w:val="both"/>
        <w:rPr>
          <w:rFonts w:ascii="彩虹粗仿宋" w:eastAsia="彩虹粗仿宋" w:hAnsi="华文中宋" w:cs="Times New Roman" w:hint="eastAsia"/>
          <w:kern w:val="2"/>
        </w:rPr>
      </w:pPr>
    </w:p>
    <w:p w14:paraId="505F377C" w14:textId="77777777" w:rsidR="00E06CC0" w:rsidRPr="00B367C6" w:rsidRDefault="00F9760F" w:rsidP="00445747">
      <w:pPr>
        <w:widowControl w:val="0"/>
        <w:shd w:val="clear" w:color="auto" w:fill="D9D9D9"/>
        <w:snapToGrid w:val="0"/>
        <w:jc w:val="both"/>
        <w:outlineLvl w:val="3"/>
        <w:rPr>
          <w:rFonts w:ascii="彩虹粗仿宋" w:eastAsia="彩虹粗仿宋" w:hAnsi="华文中宋" w:cs="Times New Roman" w:hint="eastAsia"/>
          <w:kern w:val="2"/>
        </w:rPr>
      </w:pPr>
      <w:r w:rsidRPr="00B367C6">
        <w:rPr>
          <w:rFonts w:ascii="彩虹粗仿宋" w:eastAsia="彩虹粗仿宋" w:hAnsi="华文中宋" w:cs="Times New Roman" w:hint="eastAsia"/>
          <w:kern w:val="2"/>
        </w:rPr>
        <w:t>3</w:t>
      </w:r>
      <w:r w:rsidR="00E06CC0" w:rsidRPr="00B367C6">
        <w:rPr>
          <w:rFonts w:ascii="彩虹粗仿宋" w:eastAsia="彩虹粗仿宋" w:hAnsi="华文中宋" w:cs="Times New Roman" w:hint="eastAsia"/>
          <w:kern w:val="2"/>
        </w:rPr>
        <w:t>、现有</w:t>
      </w:r>
      <w:r w:rsidR="00445747" w:rsidRPr="00B367C6">
        <w:rPr>
          <w:rFonts w:ascii="彩虹粗仿宋" w:eastAsia="彩虹粗仿宋" w:hAnsi="华文中宋" w:cs="Times New Roman" w:hint="eastAsia"/>
          <w:kern w:val="2"/>
        </w:rPr>
        <w:t>保证人动态信息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4"/>
        <w:gridCol w:w="703"/>
        <w:gridCol w:w="939"/>
        <w:gridCol w:w="939"/>
        <w:gridCol w:w="705"/>
        <w:gridCol w:w="586"/>
        <w:gridCol w:w="586"/>
        <w:gridCol w:w="705"/>
        <w:gridCol w:w="822"/>
        <w:gridCol w:w="939"/>
        <w:gridCol w:w="1055"/>
        <w:gridCol w:w="1053"/>
      </w:tblGrid>
      <w:tr w:rsidR="007C44CC" w:rsidRPr="00B367C6" w14:paraId="251819CB" w14:textId="77777777" w:rsidTr="00F9760F">
        <w:trPr>
          <w:trHeight w:val="288"/>
        </w:trPr>
        <w:tc>
          <w:tcPr>
            <w:tcW w:w="445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6C35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保证人动态信息（由系统自动生成，对外担保额、互保联保等除外）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1722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</w:p>
        </w:tc>
      </w:tr>
      <w:tr w:rsidR="007C44CC" w:rsidRPr="00B367C6" w14:paraId="7E4C7BA8" w14:textId="77777777" w:rsidTr="00F9760F">
        <w:trPr>
          <w:trHeight w:val="432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3B31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保证人名称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59459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担保合同编号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91A76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对应信贷业务合同号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8EBB8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是否专业担保机构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7DD4A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与客户关系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14BDB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信用</w:t>
            </w:r>
          </w:p>
          <w:p w14:paraId="38D7E0A8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评级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26D8A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风险限额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11F2D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对外担保额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5C53B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金融机构融资额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C5801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在我行</w:t>
            </w: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br/>
              <w:t>授信余额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8E3AD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互保、交叉保、联保情况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31800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  <w:t>保证人近期经营管理、财务状况及履约能力异常情况</w:t>
            </w:r>
          </w:p>
        </w:tc>
      </w:tr>
      <w:tr w:rsidR="007C44CC" w:rsidRPr="00B367C6" w14:paraId="21538CD8" w14:textId="77777777" w:rsidTr="00F9760F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0E885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52656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C79EB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E33EB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A8879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27C72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D103C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49A12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7A14C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3A4A6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02515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B79FC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</w:p>
        </w:tc>
      </w:tr>
      <w:tr w:rsidR="007C44CC" w:rsidRPr="00B367C6" w14:paraId="5B45AF9E" w14:textId="77777777" w:rsidTr="00F9760F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EFB36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7F7B1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64088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6655E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B9752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90C45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860A0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F9E62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C01A5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8144C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F7D07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  <w:r w:rsidRPr="00B367C6">
              <w:rPr>
                <w:rFonts w:ascii="彩虹粗仿宋" w:eastAsia="彩虹粗仿宋" w:hint="eastAsia"/>
                <w:color w:val="000000"/>
                <w:kern w:val="2"/>
                <w:sz w:val="21"/>
                <w:szCs w:val="21"/>
                <w:highlight w:val="lightGray"/>
              </w:rPr>
              <w:t xml:space="preserve">　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DC5214" w14:textId="77777777" w:rsidR="007C44CC" w:rsidRPr="00B367C6" w:rsidRDefault="007C44CC" w:rsidP="007C44CC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color w:val="000000"/>
                <w:kern w:val="2"/>
                <w:sz w:val="21"/>
                <w:szCs w:val="21"/>
                <w:highlight w:val="lightGray"/>
              </w:rPr>
            </w:pPr>
          </w:p>
        </w:tc>
      </w:tr>
    </w:tbl>
    <w:p w14:paraId="1B6F1F09" w14:textId="77777777" w:rsidR="007C44CC" w:rsidRPr="002068E8" w:rsidRDefault="007C44CC">
      <w:pPr>
        <w:widowControl w:val="0"/>
        <w:snapToGrid w:val="0"/>
        <w:jc w:val="both"/>
        <w:rPr>
          <w:rFonts w:ascii="彩虹粗仿宋" w:eastAsia="彩虹粗仿宋" w:hAnsi="华文中宋" w:cs="Times New Roman" w:hint="eastAsia"/>
          <w:kern w:val="2"/>
        </w:rPr>
      </w:pPr>
      <w:r w:rsidRPr="002068E8">
        <w:rPr>
          <w:rFonts w:ascii="彩虹粗仿宋" w:eastAsia="彩虹粗仿宋" w:hAnsi="华文中宋" w:cs="Times New Roman" w:hint="eastAsia"/>
          <w:kern w:val="2"/>
        </w:rPr>
        <w:t>解释和说明：</w:t>
      </w:r>
    </w:p>
    <w:p w14:paraId="11065F8F" w14:textId="77777777" w:rsidR="007C44CC" w:rsidRPr="002068E8" w:rsidRDefault="007C44CC">
      <w:pPr>
        <w:widowControl w:val="0"/>
        <w:snapToGrid w:val="0"/>
        <w:jc w:val="both"/>
        <w:rPr>
          <w:rFonts w:ascii="彩虹粗仿宋" w:eastAsia="彩虹粗仿宋" w:hAnsi="华文中宋" w:cs="Times New Roman" w:hint="eastAsia"/>
          <w:b/>
          <w:kern w:val="2"/>
        </w:rPr>
      </w:pPr>
    </w:p>
    <w:p w14:paraId="3C8CA8C5" w14:textId="77777777" w:rsidR="00E06CC0" w:rsidRPr="00B367C6" w:rsidRDefault="00E06CC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napToGrid w:val="0"/>
        <w:jc w:val="both"/>
        <w:outlineLvl w:val="2"/>
        <w:rPr>
          <w:rFonts w:ascii="彩虹粗仿宋" w:eastAsia="彩虹粗仿宋" w:hAnsi="华文中宋" w:hint="eastAsia"/>
          <w:b/>
          <w:bCs/>
          <w:sz w:val="32"/>
          <w:szCs w:val="32"/>
        </w:rPr>
      </w:pPr>
      <w:r w:rsidRPr="00B367C6">
        <w:rPr>
          <w:rFonts w:ascii="彩虹粗仿宋" w:eastAsia="彩虹粗仿宋" w:hAnsi="华文中宋" w:hint="eastAsia"/>
          <w:b/>
          <w:bCs/>
          <w:sz w:val="32"/>
          <w:szCs w:val="32"/>
        </w:rPr>
        <w:t>（五）贷后管理发现的问题及整改情况综述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3239"/>
        <w:gridCol w:w="3237"/>
      </w:tblGrid>
      <w:tr w:rsidR="00E06CC0" w:rsidRPr="00B367C6" w14:paraId="21E21209" w14:textId="77777777">
        <w:trPr>
          <w:cantSplit/>
          <w:trHeight w:val="332"/>
        </w:trPr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3373C4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  <w:szCs w:val="21"/>
              </w:rPr>
              <w:t>贷后管理事项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ED1D1C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  <w:szCs w:val="21"/>
              </w:rPr>
              <w:t>问题描述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682C590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bCs/>
                <w:kern w:val="2"/>
                <w:sz w:val="21"/>
                <w:szCs w:val="21"/>
              </w:rPr>
              <w:t>整改措施</w:t>
            </w:r>
          </w:p>
        </w:tc>
      </w:tr>
      <w:tr w:rsidR="00E06CC0" w:rsidRPr="00B367C6" w14:paraId="5E352F78" w14:textId="77777777">
        <w:trPr>
          <w:cantSplit/>
          <w:trHeight w:val="332"/>
        </w:trPr>
        <w:tc>
          <w:tcPr>
            <w:tcW w:w="1667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DAAC3F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  <w:t>客户经营管理财务情况</w:t>
            </w:r>
          </w:p>
        </w:tc>
        <w:tc>
          <w:tcPr>
            <w:tcW w:w="16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0EE9F0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</w:p>
        </w:tc>
        <w:tc>
          <w:tcPr>
            <w:tcW w:w="16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F31A288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</w:p>
        </w:tc>
      </w:tr>
      <w:tr w:rsidR="00E06CC0" w:rsidRPr="00B367C6" w14:paraId="27C9C37C" w14:textId="77777777">
        <w:trPr>
          <w:cantSplit/>
          <w:trHeight w:val="332"/>
        </w:trPr>
        <w:tc>
          <w:tcPr>
            <w:tcW w:w="1667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AF65F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  <w:t>债项履约情况</w:t>
            </w:r>
          </w:p>
        </w:tc>
        <w:tc>
          <w:tcPr>
            <w:tcW w:w="16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7A63F1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</w:p>
        </w:tc>
        <w:tc>
          <w:tcPr>
            <w:tcW w:w="16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58EEB1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</w:p>
        </w:tc>
      </w:tr>
      <w:tr w:rsidR="00E06CC0" w:rsidRPr="00B367C6" w14:paraId="15533A37" w14:textId="77777777">
        <w:trPr>
          <w:cantSplit/>
          <w:trHeight w:val="332"/>
        </w:trPr>
        <w:tc>
          <w:tcPr>
            <w:tcW w:w="1667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5D34F5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  <w:t>担保人、抵（质）押</w:t>
            </w:r>
            <w:proofErr w:type="gramStart"/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  <w:t>品情况</w:t>
            </w:r>
            <w:proofErr w:type="gramEnd"/>
          </w:p>
        </w:tc>
        <w:tc>
          <w:tcPr>
            <w:tcW w:w="16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5445D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</w:p>
        </w:tc>
        <w:tc>
          <w:tcPr>
            <w:tcW w:w="16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6DC87D1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</w:p>
        </w:tc>
      </w:tr>
      <w:tr w:rsidR="00E06CC0" w:rsidRPr="00B367C6" w14:paraId="4FB393B0" w14:textId="77777777">
        <w:trPr>
          <w:cantSplit/>
          <w:trHeight w:val="332"/>
        </w:trPr>
        <w:tc>
          <w:tcPr>
            <w:tcW w:w="1667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4ED08ED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  <w:r w:rsidRPr="00B367C6"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  <w:t>其他情况</w:t>
            </w:r>
          </w:p>
        </w:tc>
        <w:tc>
          <w:tcPr>
            <w:tcW w:w="166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47C47BD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</w:p>
        </w:tc>
        <w:tc>
          <w:tcPr>
            <w:tcW w:w="166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8D6C2" w14:textId="77777777" w:rsidR="00E06CC0" w:rsidRPr="00B367C6" w:rsidRDefault="00E06CC0">
            <w:pPr>
              <w:widowControl w:val="0"/>
              <w:snapToGrid w:val="0"/>
              <w:jc w:val="center"/>
              <w:rPr>
                <w:rFonts w:ascii="彩虹粗仿宋" w:eastAsia="彩虹粗仿宋" w:hAnsi="华文中宋" w:cs="Times New Roman" w:hint="eastAsia"/>
                <w:kern w:val="2"/>
                <w:sz w:val="21"/>
                <w:szCs w:val="21"/>
              </w:rPr>
            </w:pPr>
          </w:p>
        </w:tc>
      </w:tr>
    </w:tbl>
    <w:p w14:paraId="37359E28" w14:textId="77777777" w:rsidR="00E06CC0" w:rsidRPr="00B367C6" w:rsidRDefault="00E06CC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napToGrid w:val="0"/>
        <w:jc w:val="both"/>
        <w:outlineLvl w:val="2"/>
        <w:rPr>
          <w:rFonts w:ascii="彩虹粗仿宋" w:eastAsia="彩虹粗仿宋" w:hAnsi="华文中宋" w:hint="eastAsia"/>
          <w:b/>
          <w:bCs/>
          <w:sz w:val="32"/>
          <w:szCs w:val="32"/>
        </w:rPr>
      </w:pPr>
      <w:r w:rsidRPr="00B367C6">
        <w:rPr>
          <w:rFonts w:ascii="彩虹粗仿宋" w:eastAsia="彩虹粗仿宋" w:hAnsi="华文中宋" w:hint="eastAsia"/>
          <w:b/>
          <w:bCs/>
          <w:sz w:val="32"/>
          <w:szCs w:val="32"/>
        </w:rPr>
        <w:t>（六）内外部审计及监管检查发现问题、处理意见以及整改情况</w:t>
      </w:r>
    </w:p>
    <w:p w14:paraId="1F01287E" w14:textId="77777777" w:rsidR="00632D13" w:rsidRPr="00B367C6" w:rsidRDefault="00632D13">
      <w:pPr>
        <w:widowControl w:val="0"/>
        <w:snapToGrid w:val="0"/>
        <w:jc w:val="both"/>
        <w:outlineLvl w:val="5"/>
        <w:rPr>
          <w:rFonts w:ascii="彩虹粗仿宋" w:eastAsia="彩虹粗仿宋" w:hAnsi="华文中宋" w:cs="Times New Roman" w:hint="eastAsia"/>
          <w:b/>
          <w:kern w:val="2"/>
        </w:rPr>
      </w:pPr>
    </w:p>
    <w:p w14:paraId="0A7B39F3" w14:textId="77777777" w:rsidR="00632D13" w:rsidRPr="00B367C6" w:rsidRDefault="00632D13">
      <w:pPr>
        <w:widowControl w:val="0"/>
        <w:snapToGrid w:val="0"/>
        <w:jc w:val="both"/>
        <w:outlineLvl w:val="5"/>
        <w:rPr>
          <w:rFonts w:ascii="彩虹粗仿宋" w:eastAsia="彩虹粗仿宋" w:hAnsi="华文中宋" w:cs="Times New Roman" w:hint="eastAsia"/>
          <w:b/>
          <w:kern w:val="2"/>
        </w:rPr>
      </w:pPr>
    </w:p>
    <w:p w14:paraId="346AE064" w14:textId="77777777" w:rsidR="00D44535" w:rsidRPr="00B367C6" w:rsidRDefault="00D44535">
      <w:pPr>
        <w:widowControl w:val="0"/>
        <w:snapToGrid w:val="0"/>
        <w:jc w:val="both"/>
        <w:outlineLvl w:val="5"/>
        <w:rPr>
          <w:rFonts w:ascii="彩虹粗仿宋" w:eastAsia="彩虹粗仿宋" w:hAnsi="华文中宋" w:cs="Times New Roman" w:hint="eastAsia"/>
          <w:b/>
          <w:kern w:val="2"/>
        </w:rPr>
      </w:pPr>
    </w:p>
    <w:p w14:paraId="032F3040" w14:textId="77777777" w:rsidR="00E06CC0" w:rsidRPr="00B367C6" w:rsidRDefault="00E06CC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napToGrid w:val="0"/>
        <w:jc w:val="both"/>
        <w:outlineLvl w:val="2"/>
        <w:rPr>
          <w:rFonts w:ascii="彩虹粗仿宋" w:eastAsia="彩虹粗仿宋" w:hAnsi="华文中宋" w:hint="eastAsia"/>
          <w:b/>
          <w:bCs/>
          <w:sz w:val="32"/>
          <w:szCs w:val="32"/>
        </w:rPr>
      </w:pPr>
      <w:r w:rsidRPr="00B367C6">
        <w:rPr>
          <w:rFonts w:ascii="彩虹粗仿宋" w:eastAsia="彩虹粗仿宋" w:hAnsi="华文中宋" w:hint="eastAsia"/>
          <w:b/>
          <w:bCs/>
          <w:sz w:val="32"/>
          <w:szCs w:val="32"/>
        </w:rPr>
        <w:t>（七）近期其他重要银企合作事项说明</w:t>
      </w:r>
    </w:p>
    <w:p w14:paraId="445ACB82" w14:textId="77777777" w:rsidR="002908E5" w:rsidRPr="00B367C6" w:rsidRDefault="002908E5" w:rsidP="002908E5">
      <w:pPr>
        <w:snapToGrid w:val="0"/>
        <w:rPr>
          <w:rFonts w:ascii="彩虹粗仿宋" w:eastAsia="彩虹粗仿宋" w:hAnsi="华文中宋" w:hint="eastAsia"/>
        </w:rPr>
      </w:pPr>
    </w:p>
    <w:tbl>
      <w:tblPr>
        <w:tblW w:w="9356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7947"/>
      </w:tblGrid>
      <w:tr w:rsidR="002908E5" w:rsidRPr="00B91051" w14:paraId="135AD6F4" w14:textId="77777777" w:rsidTr="002908E5">
        <w:trPr>
          <w:trHeight w:val="395"/>
        </w:trPr>
        <w:tc>
          <w:tcPr>
            <w:tcW w:w="1409" w:type="dxa"/>
            <w:vMerge w:val="restart"/>
            <w:shd w:val="clear" w:color="auto" w:fill="auto"/>
            <w:vAlign w:val="center"/>
            <w:hideMark/>
          </w:tcPr>
          <w:p w14:paraId="6A3E2646" w14:textId="77777777" w:rsidR="002908E5" w:rsidRPr="007E1091" w:rsidRDefault="002908E5" w:rsidP="00EF2434">
            <w:pPr>
              <w:rPr>
                <w:rFonts w:ascii="彩虹粗仿宋" w:eastAsia="彩虹粗仿宋" w:hint="eastAsia"/>
                <w:color w:val="000000"/>
              </w:rPr>
            </w:pPr>
            <w:r w:rsidRPr="007E1091">
              <w:rPr>
                <w:rFonts w:ascii="彩虹粗仿宋" w:eastAsia="彩虹粗仿宋" w:hint="eastAsia"/>
                <w:color w:val="000000"/>
              </w:rPr>
              <w:t>反洗钱遵循性</w:t>
            </w:r>
          </w:p>
        </w:tc>
        <w:tc>
          <w:tcPr>
            <w:tcW w:w="7947" w:type="dxa"/>
            <w:shd w:val="clear" w:color="auto" w:fill="auto"/>
            <w:vAlign w:val="center"/>
            <w:hideMark/>
          </w:tcPr>
          <w:p w14:paraId="6D4F396C" w14:textId="77777777" w:rsidR="002908E5" w:rsidRPr="00B91051" w:rsidRDefault="002908E5" w:rsidP="00EF2434">
            <w:pPr>
              <w:rPr>
                <w:rFonts w:ascii="彩虹粗仿宋" w:eastAsia="彩虹粗仿宋" w:hint="eastAsia"/>
                <w:color w:val="000000"/>
              </w:rPr>
            </w:pPr>
            <w:r w:rsidRPr="00B91051">
              <w:rPr>
                <w:rFonts w:ascii="彩虹粗仿宋" w:eastAsia="彩虹粗仿宋" w:hint="eastAsia"/>
                <w:color w:val="000000"/>
              </w:rPr>
              <w:t>反洗钱风险评估等级：</w:t>
            </w:r>
          </w:p>
        </w:tc>
      </w:tr>
      <w:tr w:rsidR="002908E5" w:rsidRPr="007E1091" w14:paraId="5E59372E" w14:textId="77777777" w:rsidTr="002908E5">
        <w:trPr>
          <w:trHeight w:val="415"/>
        </w:trPr>
        <w:tc>
          <w:tcPr>
            <w:tcW w:w="1409" w:type="dxa"/>
            <w:vMerge/>
            <w:vAlign w:val="center"/>
            <w:hideMark/>
          </w:tcPr>
          <w:p w14:paraId="1EF505B7" w14:textId="77777777" w:rsidR="002908E5" w:rsidRPr="00332203" w:rsidRDefault="002908E5" w:rsidP="00EF2434">
            <w:pPr>
              <w:rPr>
                <w:rFonts w:ascii="彩虹粗仿宋" w:eastAsia="彩虹粗仿宋" w:hint="eastAsia"/>
                <w:color w:val="000000"/>
              </w:rPr>
            </w:pPr>
          </w:p>
        </w:tc>
        <w:tc>
          <w:tcPr>
            <w:tcW w:w="7947" w:type="dxa"/>
            <w:shd w:val="clear" w:color="auto" w:fill="auto"/>
            <w:vAlign w:val="center"/>
            <w:hideMark/>
          </w:tcPr>
          <w:p w14:paraId="38E9045D" w14:textId="77777777" w:rsidR="002908E5" w:rsidRPr="007E1091" w:rsidRDefault="002908E5" w:rsidP="00EF2434">
            <w:pPr>
              <w:rPr>
                <w:rFonts w:ascii="彩虹粗仿宋" w:eastAsia="彩虹粗仿宋" w:hint="eastAsia"/>
              </w:rPr>
            </w:pPr>
            <w:r w:rsidRPr="00024125">
              <w:rPr>
                <w:rFonts w:ascii="彩虹粗仿宋" w:eastAsia="彩虹粗仿宋" w:hint="eastAsia"/>
              </w:rPr>
              <w:t>高风险业务申报原因及相关控制措施</w:t>
            </w:r>
            <w:r>
              <w:rPr>
                <w:rFonts w:ascii="彩虹粗仿宋" w:eastAsia="彩虹粗仿宋" w:hint="eastAsia"/>
              </w:rPr>
              <w:t>：</w:t>
            </w:r>
          </w:p>
        </w:tc>
      </w:tr>
      <w:tr w:rsidR="008B5DCD" w:rsidRPr="008E72F5" w14:paraId="154D7E4A" w14:textId="77777777" w:rsidTr="008F4CD8">
        <w:trPr>
          <w:trHeight w:val="557"/>
        </w:trPr>
        <w:tc>
          <w:tcPr>
            <w:tcW w:w="1409" w:type="dxa"/>
            <w:vMerge w:val="restart"/>
            <w:shd w:val="clear" w:color="auto" w:fill="auto"/>
            <w:vAlign w:val="center"/>
            <w:hideMark/>
          </w:tcPr>
          <w:p w14:paraId="1FA6BFEC" w14:textId="77777777" w:rsidR="008B5DCD" w:rsidRPr="00C77373" w:rsidRDefault="008B5DCD" w:rsidP="00EF2434">
            <w:pPr>
              <w:rPr>
                <w:rFonts w:ascii="彩虹粗仿宋" w:eastAsia="彩虹粗仿宋" w:hint="eastAsia"/>
                <w:color w:val="000000"/>
              </w:rPr>
            </w:pPr>
            <w:r w:rsidRPr="00C77373">
              <w:rPr>
                <w:rFonts w:ascii="彩虹粗仿宋" w:eastAsia="彩虹粗仿宋" w:hint="eastAsia"/>
                <w:color w:val="000000"/>
              </w:rPr>
              <w:t>是否存在恐怖融资、金融制裁</w:t>
            </w:r>
          </w:p>
        </w:tc>
        <w:tc>
          <w:tcPr>
            <w:tcW w:w="7947" w:type="dxa"/>
            <w:shd w:val="clear" w:color="auto" w:fill="auto"/>
            <w:vAlign w:val="center"/>
            <w:hideMark/>
          </w:tcPr>
          <w:p w14:paraId="5B1D7CE7" w14:textId="77777777" w:rsidR="008B5DCD" w:rsidRPr="008E72F5" w:rsidRDefault="008B5DCD" w:rsidP="00EF2434">
            <w:pPr>
              <w:rPr>
                <w:rFonts w:ascii="彩虹粗仿宋" w:eastAsia="彩虹粗仿宋" w:hint="eastAsia"/>
                <w:color w:val="000000"/>
              </w:rPr>
            </w:pPr>
            <w:r w:rsidRPr="00882083">
              <w:rPr>
                <w:rFonts w:ascii="彩虹粗仿宋" w:eastAsia="彩虹粗仿宋" w:hint="eastAsia"/>
                <w:color w:val="000000"/>
              </w:rPr>
              <w:t>□是</w:t>
            </w:r>
            <w:r w:rsidRPr="008631E8">
              <w:rPr>
                <w:rFonts w:ascii="彩虹粗仿宋" w:eastAsia="彩虹粗仿宋" w:hint="eastAsia"/>
                <w:color w:val="000000"/>
              </w:rPr>
              <w:t>；申报理由及风险控制措施为：</w:t>
            </w:r>
          </w:p>
        </w:tc>
      </w:tr>
      <w:tr w:rsidR="002908E5" w:rsidRPr="008E72F5" w14:paraId="0FC37F97" w14:textId="77777777" w:rsidTr="002908E5">
        <w:trPr>
          <w:trHeight w:val="357"/>
        </w:trPr>
        <w:tc>
          <w:tcPr>
            <w:tcW w:w="1409" w:type="dxa"/>
            <w:vMerge/>
            <w:shd w:val="clear" w:color="auto" w:fill="auto"/>
            <w:vAlign w:val="center"/>
            <w:hideMark/>
          </w:tcPr>
          <w:p w14:paraId="58F2A497" w14:textId="77777777" w:rsidR="002908E5" w:rsidRPr="008E72F5" w:rsidRDefault="002908E5" w:rsidP="00EF2434">
            <w:pPr>
              <w:rPr>
                <w:rFonts w:ascii="彩虹粗仿宋" w:eastAsia="彩虹粗仿宋" w:hint="eastAsia"/>
                <w:color w:val="000000"/>
              </w:rPr>
            </w:pPr>
          </w:p>
        </w:tc>
        <w:tc>
          <w:tcPr>
            <w:tcW w:w="7947" w:type="dxa"/>
            <w:shd w:val="clear" w:color="auto" w:fill="auto"/>
            <w:vAlign w:val="center"/>
            <w:hideMark/>
          </w:tcPr>
          <w:p w14:paraId="6FA1082C" w14:textId="77777777" w:rsidR="002908E5" w:rsidRPr="008E72F5" w:rsidRDefault="002908E5" w:rsidP="00EF2434">
            <w:pPr>
              <w:ind w:rightChars="250" w:right="600"/>
              <w:rPr>
                <w:rFonts w:ascii="彩虹粗仿宋" w:eastAsia="彩虹粗仿宋" w:hint="eastAsia"/>
                <w:color w:val="000000"/>
              </w:rPr>
            </w:pPr>
            <w:r w:rsidRPr="008E72F5">
              <w:rPr>
                <w:rFonts w:ascii="彩虹粗仿宋" w:eastAsia="彩虹粗仿宋" w:hint="eastAsia"/>
                <w:color w:val="000000"/>
              </w:rPr>
              <w:t>□否</w:t>
            </w:r>
          </w:p>
        </w:tc>
      </w:tr>
      <w:tr w:rsidR="002908E5" w:rsidRPr="007E1091" w14:paraId="1C9824CF" w14:textId="77777777" w:rsidTr="002908E5">
        <w:trPr>
          <w:trHeight w:val="1646"/>
        </w:trPr>
        <w:tc>
          <w:tcPr>
            <w:tcW w:w="1409" w:type="dxa"/>
            <w:shd w:val="clear" w:color="auto" w:fill="auto"/>
            <w:vAlign w:val="center"/>
            <w:hideMark/>
          </w:tcPr>
          <w:p w14:paraId="5A028438" w14:textId="77777777" w:rsidR="002908E5" w:rsidRPr="007E1091" w:rsidRDefault="002908E5" w:rsidP="00557391">
            <w:pPr>
              <w:rPr>
                <w:rFonts w:ascii="彩虹粗仿宋" w:eastAsia="彩虹粗仿宋" w:hint="eastAsia"/>
                <w:color w:val="000000"/>
              </w:rPr>
            </w:pPr>
            <w:r w:rsidRPr="007E1091">
              <w:rPr>
                <w:rFonts w:ascii="彩虹粗仿宋" w:eastAsia="彩虹粗仿宋" w:hint="eastAsia"/>
                <w:color w:val="000000"/>
              </w:rPr>
              <w:t>风险事项</w:t>
            </w:r>
            <w:r>
              <w:rPr>
                <w:rFonts w:ascii="彩虹粗仿宋" w:eastAsia="彩虹粗仿宋" w:hint="eastAsia"/>
                <w:color w:val="000000"/>
              </w:rPr>
              <w:t>查询</w:t>
            </w:r>
          </w:p>
        </w:tc>
        <w:tc>
          <w:tcPr>
            <w:tcW w:w="7947" w:type="dxa"/>
            <w:shd w:val="clear" w:color="auto" w:fill="auto"/>
            <w:vAlign w:val="center"/>
            <w:hideMark/>
          </w:tcPr>
          <w:p w14:paraId="2D97334F" w14:textId="77777777" w:rsidR="002908E5" w:rsidRPr="007E1091" w:rsidRDefault="002908E5" w:rsidP="00EF2434">
            <w:pPr>
              <w:rPr>
                <w:rFonts w:ascii="彩虹粗仿宋" w:eastAsia="彩虹粗仿宋" w:hint="eastAsia"/>
                <w:color w:val="000000"/>
              </w:rPr>
            </w:pPr>
            <w:r w:rsidRPr="00195DA9">
              <w:rPr>
                <w:rFonts w:ascii="彩虹粗仿宋" w:eastAsia="彩虹粗仿宋" w:hint="eastAsia"/>
                <w:color w:val="000000"/>
              </w:rPr>
              <w:t xml:space="preserve">　</w:t>
            </w:r>
          </w:p>
        </w:tc>
      </w:tr>
    </w:tbl>
    <w:p w14:paraId="13C8DB24" w14:textId="77777777" w:rsidR="002908E5" w:rsidRPr="00B367C6" w:rsidRDefault="002908E5" w:rsidP="002908E5">
      <w:pPr>
        <w:snapToGrid w:val="0"/>
        <w:rPr>
          <w:rFonts w:ascii="彩虹粗仿宋" w:eastAsia="彩虹粗仿宋" w:hint="eastAsia"/>
        </w:rPr>
      </w:pPr>
    </w:p>
    <w:p w14:paraId="1B8BA190" w14:textId="77777777" w:rsidR="002908E5" w:rsidRPr="00B367C6" w:rsidRDefault="002908E5" w:rsidP="002908E5">
      <w:pPr>
        <w:snapToGrid w:val="0"/>
        <w:rPr>
          <w:rFonts w:ascii="彩虹粗仿宋" w:eastAsia="彩虹粗仿宋" w:hint="eastAsia"/>
        </w:rPr>
      </w:pPr>
    </w:p>
    <w:p w14:paraId="56C1CE9A" w14:textId="77777777" w:rsidR="00E06CC0" w:rsidRPr="00B367C6" w:rsidRDefault="00E06CC0">
      <w:pPr>
        <w:rPr>
          <w:rFonts w:ascii="彩虹粗仿宋" w:eastAsia="彩虹粗仿宋" w:hint="eastAsia"/>
        </w:rPr>
      </w:pPr>
    </w:p>
    <w:sectPr w:rsidR="00E06CC0" w:rsidRPr="00B367C6" w:rsidSect="00691A54">
      <w:pgSz w:w="11906" w:h="16838"/>
      <w:pgMar w:top="1440" w:right="1080" w:bottom="1440" w:left="108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F5EC4" w14:textId="77777777" w:rsidR="00EB23EC" w:rsidRDefault="00EB23EC" w:rsidP="006702E8">
      <w:r>
        <w:separator/>
      </w:r>
    </w:p>
  </w:endnote>
  <w:endnote w:type="continuationSeparator" w:id="0">
    <w:p w14:paraId="68B88FFF" w14:textId="77777777" w:rsidR="00EB23EC" w:rsidRDefault="00EB23EC" w:rsidP="00670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彩虹粗仿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007A8" w14:textId="77777777" w:rsidR="00EB23EC" w:rsidRDefault="00EB23EC" w:rsidP="006702E8">
      <w:r>
        <w:separator/>
      </w:r>
    </w:p>
  </w:footnote>
  <w:footnote w:type="continuationSeparator" w:id="0">
    <w:p w14:paraId="6619B2BC" w14:textId="77777777" w:rsidR="00EB23EC" w:rsidRDefault="00EB23EC" w:rsidP="006702E8">
      <w:r>
        <w:continuationSeparator/>
      </w:r>
    </w:p>
  </w:footnote>
  <w:footnote w:id="1">
    <w:p w14:paraId="2D250B3C" w14:textId="77777777" w:rsidR="00E60A73" w:rsidRDefault="00E60A73">
      <w:pPr>
        <w:pStyle w:val="ab"/>
        <w:rPr>
          <w:rFonts w:hint="eastAsia"/>
        </w:rPr>
      </w:pPr>
      <w:r>
        <w:rPr>
          <w:rStyle w:val="ac"/>
        </w:rPr>
        <w:footnoteRef/>
      </w:r>
      <w:r>
        <w:t xml:space="preserve"> </w:t>
      </w:r>
      <w:r>
        <w:rPr>
          <w:rFonts w:hint="eastAsia"/>
        </w:rPr>
        <w:t>若本模板有不适用或无需填写的部分，可根据实际情况调整或删除相应内容。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EA24742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chineseCountingThousand"/>
      <w:pStyle w:val="2"/>
      <w:lvlText w:val="%2、"/>
      <w:lvlJc w:val="left"/>
      <w:pPr>
        <w:tabs>
          <w:tab w:val="num" w:pos="1080"/>
        </w:tabs>
        <w:ind w:left="0" w:firstLine="0"/>
      </w:pPr>
    </w:lvl>
    <w:lvl w:ilvl="2">
      <w:start w:val="1"/>
      <w:numFmt w:val="chineseCountingThousand"/>
      <w:lvlText w:val="（%3）"/>
      <w:lvlJc w:val="left"/>
      <w:pPr>
        <w:tabs>
          <w:tab w:val="num" w:pos="1800"/>
        </w:tabs>
        <w:ind w:left="0" w:firstLine="0"/>
      </w:pPr>
    </w:lvl>
    <w:lvl w:ilvl="3">
      <w:start w:val="1"/>
      <w:numFmt w:val="decimal"/>
      <w:pStyle w:val="4"/>
      <w:lvlText w:val="%4、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5"/>
      <w:lvlText w:val="%4.%5)"/>
      <w:lvlJc w:val="left"/>
      <w:pPr>
        <w:tabs>
          <w:tab w:val="num" w:pos="1440"/>
        </w:tabs>
        <w:ind w:left="0" w:firstLine="0"/>
      </w:pPr>
    </w:lvl>
    <w:lvl w:ilvl="5">
      <w:start w:val="1"/>
      <w:numFmt w:val="lowerLetter"/>
      <w:pStyle w:val="6"/>
      <w:lvlText w:val="%6)"/>
      <w:lvlJc w:val="left"/>
      <w:pPr>
        <w:tabs>
          <w:tab w:val="num" w:pos="3960"/>
        </w:tabs>
        <w:ind w:left="3600" w:firstLine="0"/>
      </w:pPr>
    </w:lvl>
    <w:lvl w:ilvl="6">
      <w:start w:val="1"/>
      <w:numFmt w:val="decimal"/>
      <w:pStyle w:val="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bullet"/>
      <w:pStyle w:val="9"/>
      <w:lvlText w:val=""/>
      <w:lvlJc w:val="left"/>
      <w:pPr>
        <w:tabs>
          <w:tab w:val="num" w:pos="6120"/>
        </w:tabs>
        <w:ind w:left="5760" w:firstLine="0"/>
      </w:pPr>
      <w:rPr>
        <w:rFonts w:ascii="Symbol" w:hAnsi="Symbol" w:hint="default"/>
        <w:color w:val="auto"/>
      </w:rPr>
    </w:lvl>
  </w:abstractNum>
  <w:abstractNum w:abstractNumId="1" w15:restartNumberingAfterBreak="0">
    <w:nsid w:val="061A4037"/>
    <w:multiLevelType w:val="hybridMultilevel"/>
    <w:tmpl w:val="A7109230"/>
    <w:lvl w:ilvl="0" w:tplc="1090A4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392A6E"/>
    <w:multiLevelType w:val="hybridMultilevel"/>
    <w:tmpl w:val="7CF093D6"/>
    <w:lvl w:ilvl="0" w:tplc="F280A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7313BE"/>
    <w:multiLevelType w:val="hybridMultilevel"/>
    <w:tmpl w:val="BBBC9C62"/>
    <w:lvl w:ilvl="0" w:tplc="4C1E86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7F77606"/>
    <w:multiLevelType w:val="hybridMultilevel"/>
    <w:tmpl w:val="2998F836"/>
    <w:lvl w:ilvl="0" w:tplc="6332DEA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D1D5DDE"/>
    <w:multiLevelType w:val="hybridMultilevel"/>
    <w:tmpl w:val="FAE01946"/>
    <w:lvl w:ilvl="0" w:tplc="2EE8E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DD50CDE"/>
    <w:multiLevelType w:val="hybridMultilevel"/>
    <w:tmpl w:val="B18CBCF0"/>
    <w:lvl w:ilvl="0" w:tplc="9600247A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5123CAC"/>
    <w:multiLevelType w:val="hybridMultilevel"/>
    <w:tmpl w:val="F06AD388"/>
    <w:lvl w:ilvl="0" w:tplc="D9FAD5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5D60CEF"/>
    <w:multiLevelType w:val="hybridMultilevel"/>
    <w:tmpl w:val="27543DEA"/>
    <w:lvl w:ilvl="0" w:tplc="FEAE0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B3A66D0"/>
    <w:multiLevelType w:val="hybridMultilevel"/>
    <w:tmpl w:val="FB6C0EC6"/>
    <w:lvl w:ilvl="0" w:tplc="B0403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A560F12"/>
    <w:multiLevelType w:val="hybridMultilevel"/>
    <w:tmpl w:val="B704A5D2"/>
    <w:lvl w:ilvl="0" w:tplc="55FCF8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2B425E"/>
    <w:multiLevelType w:val="hybridMultilevel"/>
    <w:tmpl w:val="9170E4AE"/>
    <w:lvl w:ilvl="0" w:tplc="534CE2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DC95355"/>
    <w:multiLevelType w:val="hybridMultilevel"/>
    <w:tmpl w:val="A3A6B46A"/>
    <w:lvl w:ilvl="0" w:tplc="D6CCD6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ED44F26"/>
    <w:multiLevelType w:val="hybridMultilevel"/>
    <w:tmpl w:val="E34097E0"/>
    <w:lvl w:ilvl="0" w:tplc="4DEEF4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F803632"/>
    <w:multiLevelType w:val="hybridMultilevel"/>
    <w:tmpl w:val="4882FBE6"/>
    <w:lvl w:ilvl="0" w:tplc="38B4A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F88254D"/>
    <w:multiLevelType w:val="hybridMultilevel"/>
    <w:tmpl w:val="662AF432"/>
    <w:lvl w:ilvl="0" w:tplc="9DEE4E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EEA57F2"/>
    <w:multiLevelType w:val="hybridMultilevel"/>
    <w:tmpl w:val="ED88107A"/>
    <w:lvl w:ilvl="0" w:tplc="476C46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45E78DE"/>
    <w:multiLevelType w:val="hybridMultilevel"/>
    <w:tmpl w:val="5E2C5C02"/>
    <w:lvl w:ilvl="0" w:tplc="96C6AF2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94A66B5"/>
    <w:multiLevelType w:val="hybridMultilevel"/>
    <w:tmpl w:val="DF601C3C"/>
    <w:lvl w:ilvl="0" w:tplc="EC9A914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D5D2271"/>
    <w:multiLevelType w:val="hybridMultilevel"/>
    <w:tmpl w:val="0420A030"/>
    <w:lvl w:ilvl="0" w:tplc="93F0E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45479553">
    <w:abstractNumId w:val="2"/>
  </w:num>
  <w:num w:numId="2" w16cid:durableId="645620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" w16cid:durableId="1780251732">
    <w:abstractNumId w:val="3"/>
  </w:num>
  <w:num w:numId="4" w16cid:durableId="1841239718">
    <w:abstractNumId w:val="4"/>
  </w:num>
  <w:num w:numId="5" w16cid:durableId="315189806">
    <w:abstractNumId w:val="11"/>
  </w:num>
  <w:num w:numId="6" w16cid:durableId="781653206">
    <w:abstractNumId w:val="1"/>
  </w:num>
  <w:num w:numId="7" w16cid:durableId="239827508">
    <w:abstractNumId w:val="15"/>
  </w:num>
  <w:num w:numId="8" w16cid:durableId="1814055729">
    <w:abstractNumId w:val="17"/>
  </w:num>
  <w:num w:numId="9" w16cid:durableId="1459836399">
    <w:abstractNumId w:val="18"/>
  </w:num>
  <w:num w:numId="10" w16cid:durableId="1903712139">
    <w:abstractNumId w:val="13"/>
  </w:num>
  <w:num w:numId="11" w16cid:durableId="1241139495">
    <w:abstractNumId w:val="7"/>
  </w:num>
  <w:num w:numId="12" w16cid:durableId="280429221">
    <w:abstractNumId w:val="10"/>
  </w:num>
  <w:num w:numId="13" w16cid:durableId="706180138">
    <w:abstractNumId w:val="12"/>
  </w:num>
  <w:num w:numId="14" w16cid:durableId="964195699">
    <w:abstractNumId w:val="6"/>
  </w:num>
  <w:num w:numId="15" w16cid:durableId="397830085">
    <w:abstractNumId w:val="16"/>
  </w:num>
  <w:num w:numId="16" w16cid:durableId="1063217545">
    <w:abstractNumId w:val="14"/>
  </w:num>
  <w:num w:numId="17" w16cid:durableId="1792164647">
    <w:abstractNumId w:val="8"/>
  </w:num>
  <w:num w:numId="18" w16cid:durableId="68579231">
    <w:abstractNumId w:val="19"/>
  </w:num>
  <w:num w:numId="19" w16cid:durableId="1935816355">
    <w:abstractNumId w:val="5"/>
  </w:num>
  <w:num w:numId="20" w16cid:durableId="14905178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CC0"/>
    <w:rsid w:val="00006770"/>
    <w:rsid w:val="00007444"/>
    <w:rsid w:val="00010F47"/>
    <w:rsid w:val="00011BA2"/>
    <w:rsid w:val="00012614"/>
    <w:rsid w:val="00014935"/>
    <w:rsid w:val="0001745F"/>
    <w:rsid w:val="00022A12"/>
    <w:rsid w:val="00022F2C"/>
    <w:rsid w:val="000231A3"/>
    <w:rsid w:val="00024437"/>
    <w:rsid w:val="0002455F"/>
    <w:rsid w:val="0003281C"/>
    <w:rsid w:val="00033371"/>
    <w:rsid w:val="00033E16"/>
    <w:rsid w:val="0003425F"/>
    <w:rsid w:val="0003448D"/>
    <w:rsid w:val="0003492A"/>
    <w:rsid w:val="00035255"/>
    <w:rsid w:val="00041D64"/>
    <w:rsid w:val="0005023A"/>
    <w:rsid w:val="00051030"/>
    <w:rsid w:val="00054DD5"/>
    <w:rsid w:val="0005536B"/>
    <w:rsid w:val="000604BD"/>
    <w:rsid w:val="00065AB6"/>
    <w:rsid w:val="0006601E"/>
    <w:rsid w:val="000712FC"/>
    <w:rsid w:val="00077609"/>
    <w:rsid w:val="000812D3"/>
    <w:rsid w:val="00082DE6"/>
    <w:rsid w:val="00083B9E"/>
    <w:rsid w:val="000843C0"/>
    <w:rsid w:val="00084A04"/>
    <w:rsid w:val="00085CB8"/>
    <w:rsid w:val="00097412"/>
    <w:rsid w:val="0009766A"/>
    <w:rsid w:val="000B3E68"/>
    <w:rsid w:val="000B4B57"/>
    <w:rsid w:val="000B7E94"/>
    <w:rsid w:val="000C1CF8"/>
    <w:rsid w:val="000C431E"/>
    <w:rsid w:val="000C75B9"/>
    <w:rsid w:val="000D02B5"/>
    <w:rsid w:val="000D37BA"/>
    <w:rsid w:val="000D4600"/>
    <w:rsid w:val="000D7E9E"/>
    <w:rsid w:val="000E5A1F"/>
    <w:rsid w:val="000E6AB5"/>
    <w:rsid w:val="000E6F15"/>
    <w:rsid w:val="000E7213"/>
    <w:rsid w:val="000E7F01"/>
    <w:rsid w:val="000F16C7"/>
    <w:rsid w:val="000F184B"/>
    <w:rsid w:val="000F1BC0"/>
    <w:rsid w:val="000F5948"/>
    <w:rsid w:val="000F712A"/>
    <w:rsid w:val="000F713C"/>
    <w:rsid w:val="001005BD"/>
    <w:rsid w:val="00100DC5"/>
    <w:rsid w:val="0010726D"/>
    <w:rsid w:val="00111B85"/>
    <w:rsid w:val="0011622C"/>
    <w:rsid w:val="00120DDB"/>
    <w:rsid w:val="00121004"/>
    <w:rsid w:val="001222D7"/>
    <w:rsid w:val="001258EB"/>
    <w:rsid w:val="00127602"/>
    <w:rsid w:val="00127C83"/>
    <w:rsid w:val="00131365"/>
    <w:rsid w:val="001375E4"/>
    <w:rsid w:val="00145A6D"/>
    <w:rsid w:val="00145D45"/>
    <w:rsid w:val="0015095F"/>
    <w:rsid w:val="00154838"/>
    <w:rsid w:val="00157FC4"/>
    <w:rsid w:val="00160D84"/>
    <w:rsid w:val="00165DF3"/>
    <w:rsid w:val="00170067"/>
    <w:rsid w:val="001708C2"/>
    <w:rsid w:val="00173EF2"/>
    <w:rsid w:val="001806CF"/>
    <w:rsid w:val="00180842"/>
    <w:rsid w:val="001834E4"/>
    <w:rsid w:val="00192FD2"/>
    <w:rsid w:val="00193244"/>
    <w:rsid w:val="00194BB0"/>
    <w:rsid w:val="00196E39"/>
    <w:rsid w:val="001A1F1B"/>
    <w:rsid w:val="001A2D25"/>
    <w:rsid w:val="001A4AB9"/>
    <w:rsid w:val="001A6CF6"/>
    <w:rsid w:val="001A7285"/>
    <w:rsid w:val="001B12C3"/>
    <w:rsid w:val="001B12D8"/>
    <w:rsid w:val="001B19C1"/>
    <w:rsid w:val="001B1B44"/>
    <w:rsid w:val="001B5BB5"/>
    <w:rsid w:val="001B736C"/>
    <w:rsid w:val="001C0118"/>
    <w:rsid w:val="001C443F"/>
    <w:rsid w:val="001C67FF"/>
    <w:rsid w:val="001C7158"/>
    <w:rsid w:val="001C726B"/>
    <w:rsid w:val="001C7FC4"/>
    <w:rsid w:val="001D1360"/>
    <w:rsid w:val="001D1496"/>
    <w:rsid w:val="001D320F"/>
    <w:rsid w:val="001D43DA"/>
    <w:rsid w:val="001D541F"/>
    <w:rsid w:val="001E0176"/>
    <w:rsid w:val="001E09FB"/>
    <w:rsid w:val="001E2DF5"/>
    <w:rsid w:val="001E5365"/>
    <w:rsid w:val="001E7B8A"/>
    <w:rsid w:val="001E7D1D"/>
    <w:rsid w:val="001F6C88"/>
    <w:rsid w:val="00201A2F"/>
    <w:rsid w:val="002068E8"/>
    <w:rsid w:val="002104A1"/>
    <w:rsid w:val="00214A16"/>
    <w:rsid w:val="00214BC8"/>
    <w:rsid w:val="00216183"/>
    <w:rsid w:val="0022284B"/>
    <w:rsid w:val="00222F0A"/>
    <w:rsid w:val="0022362D"/>
    <w:rsid w:val="0022634F"/>
    <w:rsid w:val="002327A0"/>
    <w:rsid w:val="00233B4B"/>
    <w:rsid w:val="002377C4"/>
    <w:rsid w:val="002402D4"/>
    <w:rsid w:val="00241B68"/>
    <w:rsid w:val="00242081"/>
    <w:rsid w:val="00242B93"/>
    <w:rsid w:val="00243772"/>
    <w:rsid w:val="00245E14"/>
    <w:rsid w:val="00246506"/>
    <w:rsid w:val="0024755F"/>
    <w:rsid w:val="002500F1"/>
    <w:rsid w:val="00250404"/>
    <w:rsid w:val="0025062C"/>
    <w:rsid w:val="00252956"/>
    <w:rsid w:val="00256EC8"/>
    <w:rsid w:val="002617A4"/>
    <w:rsid w:val="00262FE3"/>
    <w:rsid w:val="0026348C"/>
    <w:rsid w:val="00263B72"/>
    <w:rsid w:val="002650A7"/>
    <w:rsid w:val="00265C49"/>
    <w:rsid w:val="00266472"/>
    <w:rsid w:val="002676BC"/>
    <w:rsid w:val="002733EA"/>
    <w:rsid w:val="00275928"/>
    <w:rsid w:val="002760B1"/>
    <w:rsid w:val="00276113"/>
    <w:rsid w:val="00282236"/>
    <w:rsid w:val="0028289D"/>
    <w:rsid w:val="00283C74"/>
    <w:rsid w:val="00284098"/>
    <w:rsid w:val="002843A8"/>
    <w:rsid w:val="0028516D"/>
    <w:rsid w:val="002908E5"/>
    <w:rsid w:val="00290C4F"/>
    <w:rsid w:val="00293BCD"/>
    <w:rsid w:val="00296FBF"/>
    <w:rsid w:val="002972AB"/>
    <w:rsid w:val="002976D2"/>
    <w:rsid w:val="00297713"/>
    <w:rsid w:val="002A2311"/>
    <w:rsid w:val="002A775A"/>
    <w:rsid w:val="002C3880"/>
    <w:rsid w:val="002C63C4"/>
    <w:rsid w:val="002C6759"/>
    <w:rsid w:val="002C6E5C"/>
    <w:rsid w:val="002D4CAD"/>
    <w:rsid w:val="002D6D19"/>
    <w:rsid w:val="002D7065"/>
    <w:rsid w:val="002E1A22"/>
    <w:rsid w:val="002E4CEB"/>
    <w:rsid w:val="002E4D10"/>
    <w:rsid w:val="002E68FA"/>
    <w:rsid w:val="002E7463"/>
    <w:rsid w:val="002E7BE3"/>
    <w:rsid w:val="002F0A9A"/>
    <w:rsid w:val="002F0E5B"/>
    <w:rsid w:val="002F26A7"/>
    <w:rsid w:val="003008D4"/>
    <w:rsid w:val="00301705"/>
    <w:rsid w:val="0030175B"/>
    <w:rsid w:val="00302275"/>
    <w:rsid w:val="00304262"/>
    <w:rsid w:val="003072A7"/>
    <w:rsid w:val="0031323A"/>
    <w:rsid w:val="00316FA7"/>
    <w:rsid w:val="00317D42"/>
    <w:rsid w:val="003207FC"/>
    <w:rsid w:val="00320CDA"/>
    <w:rsid w:val="00323133"/>
    <w:rsid w:val="00325D51"/>
    <w:rsid w:val="00327D54"/>
    <w:rsid w:val="00333147"/>
    <w:rsid w:val="00333E8B"/>
    <w:rsid w:val="00334349"/>
    <w:rsid w:val="00336521"/>
    <w:rsid w:val="00336EF9"/>
    <w:rsid w:val="00337ED0"/>
    <w:rsid w:val="00341AB3"/>
    <w:rsid w:val="00346F88"/>
    <w:rsid w:val="00354DE6"/>
    <w:rsid w:val="00355E8C"/>
    <w:rsid w:val="0036047E"/>
    <w:rsid w:val="00361903"/>
    <w:rsid w:val="003637A0"/>
    <w:rsid w:val="0036586D"/>
    <w:rsid w:val="00367E44"/>
    <w:rsid w:val="0037183D"/>
    <w:rsid w:val="0037429B"/>
    <w:rsid w:val="00382DB0"/>
    <w:rsid w:val="00384791"/>
    <w:rsid w:val="003926CA"/>
    <w:rsid w:val="003929D6"/>
    <w:rsid w:val="003944F7"/>
    <w:rsid w:val="0039749C"/>
    <w:rsid w:val="00397CD7"/>
    <w:rsid w:val="003A65F0"/>
    <w:rsid w:val="003A6E23"/>
    <w:rsid w:val="003B0379"/>
    <w:rsid w:val="003B2293"/>
    <w:rsid w:val="003B2CFC"/>
    <w:rsid w:val="003B3F7C"/>
    <w:rsid w:val="003B64F9"/>
    <w:rsid w:val="003C1A16"/>
    <w:rsid w:val="003C279D"/>
    <w:rsid w:val="003C4DCD"/>
    <w:rsid w:val="003C6855"/>
    <w:rsid w:val="003C724B"/>
    <w:rsid w:val="003D4B43"/>
    <w:rsid w:val="003D6791"/>
    <w:rsid w:val="003E06B5"/>
    <w:rsid w:val="003E2756"/>
    <w:rsid w:val="003E2D60"/>
    <w:rsid w:val="003E4859"/>
    <w:rsid w:val="003E5C98"/>
    <w:rsid w:val="003F2627"/>
    <w:rsid w:val="003F6EE8"/>
    <w:rsid w:val="0040554F"/>
    <w:rsid w:val="004062E2"/>
    <w:rsid w:val="004068AD"/>
    <w:rsid w:val="00410E59"/>
    <w:rsid w:val="00411E31"/>
    <w:rsid w:val="004132BC"/>
    <w:rsid w:val="0041421B"/>
    <w:rsid w:val="00416DB0"/>
    <w:rsid w:val="00416ECE"/>
    <w:rsid w:val="0042317B"/>
    <w:rsid w:val="0042518A"/>
    <w:rsid w:val="00426E9B"/>
    <w:rsid w:val="00431AC5"/>
    <w:rsid w:val="00432F41"/>
    <w:rsid w:val="004346CB"/>
    <w:rsid w:val="00434B8B"/>
    <w:rsid w:val="0043592B"/>
    <w:rsid w:val="00440908"/>
    <w:rsid w:val="00442341"/>
    <w:rsid w:val="00445747"/>
    <w:rsid w:val="0045060F"/>
    <w:rsid w:val="0045144B"/>
    <w:rsid w:val="00451F97"/>
    <w:rsid w:val="004535E3"/>
    <w:rsid w:val="004552CC"/>
    <w:rsid w:val="00455BA1"/>
    <w:rsid w:val="0046010C"/>
    <w:rsid w:val="004647C2"/>
    <w:rsid w:val="00470B7E"/>
    <w:rsid w:val="00475ABE"/>
    <w:rsid w:val="0047703E"/>
    <w:rsid w:val="00480281"/>
    <w:rsid w:val="00482CDB"/>
    <w:rsid w:val="00483BD5"/>
    <w:rsid w:val="00484162"/>
    <w:rsid w:val="004843BA"/>
    <w:rsid w:val="00484A06"/>
    <w:rsid w:val="0048546D"/>
    <w:rsid w:val="004908FC"/>
    <w:rsid w:val="00493D82"/>
    <w:rsid w:val="00494F25"/>
    <w:rsid w:val="00495471"/>
    <w:rsid w:val="00495FAE"/>
    <w:rsid w:val="0049776F"/>
    <w:rsid w:val="00497D1F"/>
    <w:rsid w:val="004A2146"/>
    <w:rsid w:val="004A2631"/>
    <w:rsid w:val="004A326D"/>
    <w:rsid w:val="004A4F0A"/>
    <w:rsid w:val="004A6B3E"/>
    <w:rsid w:val="004A6F22"/>
    <w:rsid w:val="004B3519"/>
    <w:rsid w:val="004B495B"/>
    <w:rsid w:val="004B5C27"/>
    <w:rsid w:val="004B603C"/>
    <w:rsid w:val="004C0CBA"/>
    <w:rsid w:val="004C1D9A"/>
    <w:rsid w:val="004C2452"/>
    <w:rsid w:val="004D01F4"/>
    <w:rsid w:val="004D207B"/>
    <w:rsid w:val="004D3A36"/>
    <w:rsid w:val="004E435F"/>
    <w:rsid w:val="004E4E65"/>
    <w:rsid w:val="004F0751"/>
    <w:rsid w:val="004F44CD"/>
    <w:rsid w:val="004F5531"/>
    <w:rsid w:val="00503E37"/>
    <w:rsid w:val="0051516F"/>
    <w:rsid w:val="0051541B"/>
    <w:rsid w:val="0052190E"/>
    <w:rsid w:val="005244AA"/>
    <w:rsid w:val="00525023"/>
    <w:rsid w:val="00526479"/>
    <w:rsid w:val="00527058"/>
    <w:rsid w:val="00527D92"/>
    <w:rsid w:val="00530966"/>
    <w:rsid w:val="00534BC4"/>
    <w:rsid w:val="00534EAE"/>
    <w:rsid w:val="005357E5"/>
    <w:rsid w:val="00535959"/>
    <w:rsid w:val="00541603"/>
    <w:rsid w:val="00541625"/>
    <w:rsid w:val="00541DBB"/>
    <w:rsid w:val="0054281A"/>
    <w:rsid w:val="005440FC"/>
    <w:rsid w:val="00547574"/>
    <w:rsid w:val="00550131"/>
    <w:rsid w:val="0055086B"/>
    <w:rsid w:val="00550A2D"/>
    <w:rsid w:val="005516D0"/>
    <w:rsid w:val="005525EB"/>
    <w:rsid w:val="00553ACA"/>
    <w:rsid w:val="00554388"/>
    <w:rsid w:val="00554F48"/>
    <w:rsid w:val="00555471"/>
    <w:rsid w:val="00557332"/>
    <w:rsid w:val="00557391"/>
    <w:rsid w:val="00560364"/>
    <w:rsid w:val="0056488D"/>
    <w:rsid w:val="005674FF"/>
    <w:rsid w:val="00570ED5"/>
    <w:rsid w:val="00571805"/>
    <w:rsid w:val="0057795F"/>
    <w:rsid w:val="00582DB9"/>
    <w:rsid w:val="00583560"/>
    <w:rsid w:val="00583E23"/>
    <w:rsid w:val="005946D8"/>
    <w:rsid w:val="005A19CB"/>
    <w:rsid w:val="005A1AA3"/>
    <w:rsid w:val="005A6110"/>
    <w:rsid w:val="005A740A"/>
    <w:rsid w:val="005B4BA3"/>
    <w:rsid w:val="005B712E"/>
    <w:rsid w:val="005C14E9"/>
    <w:rsid w:val="005C1C5A"/>
    <w:rsid w:val="005C654A"/>
    <w:rsid w:val="005C6A6E"/>
    <w:rsid w:val="005C7EFF"/>
    <w:rsid w:val="005D09DF"/>
    <w:rsid w:val="005D18CB"/>
    <w:rsid w:val="005D2D6A"/>
    <w:rsid w:val="005D3B28"/>
    <w:rsid w:val="005D4E56"/>
    <w:rsid w:val="005D59E0"/>
    <w:rsid w:val="005E2B26"/>
    <w:rsid w:val="005E3AAC"/>
    <w:rsid w:val="005E6A3D"/>
    <w:rsid w:val="005F17A7"/>
    <w:rsid w:val="005F1B7D"/>
    <w:rsid w:val="005F279D"/>
    <w:rsid w:val="005F2BCC"/>
    <w:rsid w:val="005F5180"/>
    <w:rsid w:val="00601782"/>
    <w:rsid w:val="006039D9"/>
    <w:rsid w:val="00604604"/>
    <w:rsid w:val="006049EE"/>
    <w:rsid w:val="00607D83"/>
    <w:rsid w:val="0061039C"/>
    <w:rsid w:val="00612297"/>
    <w:rsid w:val="006127AA"/>
    <w:rsid w:val="006224F6"/>
    <w:rsid w:val="00624457"/>
    <w:rsid w:val="00624BF9"/>
    <w:rsid w:val="00625790"/>
    <w:rsid w:val="00625C43"/>
    <w:rsid w:val="006265C4"/>
    <w:rsid w:val="00627051"/>
    <w:rsid w:val="00631989"/>
    <w:rsid w:val="00631E3D"/>
    <w:rsid w:val="00632D13"/>
    <w:rsid w:val="00634234"/>
    <w:rsid w:val="006354A8"/>
    <w:rsid w:val="00645340"/>
    <w:rsid w:val="0065209A"/>
    <w:rsid w:val="00652220"/>
    <w:rsid w:val="00656A24"/>
    <w:rsid w:val="00660B88"/>
    <w:rsid w:val="00661D2A"/>
    <w:rsid w:val="006661A6"/>
    <w:rsid w:val="00667EDF"/>
    <w:rsid w:val="006702E8"/>
    <w:rsid w:val="00673047"/>
    <w:rsid w:val="00673491"/>
    <w:rsid w:val="00673ACC"/>
    <w:rsid w:val="00674987"/>
    <w:rsid w:val="00680AFB"/>
    <w:rsid w:val="00681F2D"/>
    <w:rsid w:val="00683441"/>
    <w:rsid w:val="00686542"/>
    <w:rsid w:val="00686A0B"/>
    <w:rsid w:val="00686EED"/>
    <w:rsid w:val="00687EF3"/>
    <w:rsid w:val="006904DF"/>
    <w:rsid w:val="00691A54"/>
    <w:rsid w:val="00697844"/>
    <w:rsid w:val="006A1400"/>
    <w:rsid w:val="006A2D51"/>
    <w:rsid w:val="006A5A86"/>
    <w:rsid w:val="006A671B"/>
    <w:rsid w:val="006A750A"/>
    <w:rsid w:val="006B1823"/>
    <w:rsid w:val="006B2292"/>
    <w:rsid w:val="006C1443"/>
    <w:rsid w:val="006C678E"/>
    <w:rsid w:val="006D5E23"/>
    <w:rsid w:val="006D63A1"/>
    <w:rsid w:val="006D71C7"/>
    <w:rsid w:val="006E0A73"/>
    <w:rsid w:val="006E2954"/>
    <w:rsid w:val="006E76EC"/>
    <w:rsid w:val="006E7BBB"/>
    <w:rsid w:val="006F049E"/>
    <w:rsid w:val="006F0F46"/>
    <w:rsid w:val="006F185E"/>
    <w:rsid w:val="006F2165"/>
    <w:rsid w:val="006F3453"/>
    <w:rsid w:val="006F3BFC"/>
    <w:rsid w:val="006F6053"/>
    <w:rsid w:val="006F617C"/>
    <w:rsid w:val="006F6670"/>
    <w:rsid w:val="0070178F"/>
    <w:rsid w:val="00705764"/>
    <w:rsid w:val="00706726"/>
    <w:rsid w:val="00707BE1"/>
    <w:rsid w:val="00707EA2"/>
    <w:rsid w:val="0071385D"/>
    <w:rsid w:val="00714E37"/>
    <w:rsid w:val="00714F86"/>
    <w:rsid w:val="0072208F"/>
    <w:rsid w:val="007222DC"/>
    <w:rsid w:val="007328E8"/>
    <w:rsid w:val="00735DED"/>
    <w:rsid w:val="007360C8"/>
    <w:rsid w:val="007369CC"/>
    <w:rsid w:val="007377D8"/>
    <w:rsid w:val="0074189D"/>
    <w:rsid w:val="0074290D"/>
    <w:rsid w:val="00747061"/>
    <w:rsid w:val="00747857"/>
    <w:rsid w:val="00751435"/>
    <w:rsid w:val="00752339"/>
    <w:rsid w:val="0075377B"/>
    <w:rsid w:val="00760F03"/>
    <w:rsid w:val="0076521A"/>
    <w:rsid w:val="00765C31"/>
    <w:rsid w:val="00766160"/>
    <w:rsid w:val="00767FBC"/>
    <w:rsid w:val="00770981"/>
    <w:rsid w:val="0077433B"/>
    <w:rsid w:val="00774F93"/>
    <w:rsid w:val="007753E9"/>
    <w:rsid w:val="00777601"/>
    <w:rsid w:val="0078087A"/>
    <w:rsid w:val="007841E2"/>
    <w:rsid w:val="00785B99"/>
    <w:rsid w:val="00793661"/>
    <w:rsid w:val="0079791C"/>
    <w:rsid w:val="007A36D7"/>
    <w:rsid w:val="007A6115"/>
    <w:rsid w:val="007A789B"/>
    <w:rsid w:val="007A795F"/>
    <w:rsid w:val="007B07B7"/>
    <w:rsid w:val="007B185A"/>
    <w:rsid w:val="007B2753"/>
    <w:rsid w:val="007B5FE5"/>
    <w:rsid w:val="007C2418"/>
    <w:rsid w:val="007C2987"/>
    <w:rsid w:val="007C44CC"/>
    <w:rsid w:val="007C4561"/>
    <w:rsid w:val="007C5062"/>
    <w:rsid w:val="007D164E"/>
    <w:rsid w:val="007D2E8A"/>
    <w:rsid w:val="007E1068"/>
    <w:rsid w:val="007E11C6"/>
    <w:rsid w:val="007E20CC"/>
    <w:rsid w:val="007E4C50"/>
    <w:rsid w:val="007F0FF3"/>
    <w:rsid w:val="007F290C"/>
    <w:rsid w:val="007F378C"/>
    <w:rsid w:val="007F5854"/>
    <w:rsid w:val="00800428"/>
    <w:rsid w:val="00805972"/>
    <w:rsid w:val="00805ECF"/>
    <w:rsid w:val="00806CE5"/>
    <w:rsid w:val="008107A1"/>
    <w:rsid w:val="00810E3A"/>
    <w:rsid w:val="00810FBF"/>
    <w:rsid w:val="00811170"/>
    <w:rsid w:val="0081367D"/>
    <w:rsid w:val="00813870"/>
    <w:rsid w:val="00813D7D"/>
    <w:rsid w:val="00814875"/>
    <w:rsid w:val="00823B49"/>
    <w:rsid w:val="00826611"/>
    <w:rsid w:val="00826FB2"/>
    <w:rsid w:val="00827C79"/>
    <w:rsid w:val="00831F7A"/>
    <w:rsid w:val="0083244B"/>
    <w:rsid w:val="008364C0"/>
    <w:rsid w:val="00836855"/>
    <w:rsid w:val="00836863"/>
    <w:rsid w:val="00836869"/>
    <w:rsid w:val="00837372"/>
    <w:rsid w:val="008377C0"/>
    <w:rsid w:val="00842036"/>
    <w:rsid w:val="008434CB"/>
    <w:rsid w:val="008467C5"/>
    <w:rsid w:val="00850102"/>
    <w:rsid w:val="00851C80"/>
    <w:rsid w:val="008525F7"/>
    <w:rsid w:val="00855FE0"/>
    <w:rsid w:val="008574AB"/>
    <w:rsid w:val="00860E47"/>
    <w:rsid w:val="008705ED"/>
    <w:rsid w:val="00871333"/>
    <w:rsid w:val="00872940"/>
    <w:rsid w:val="00873751"/>
    <w:rsid w:val="00873A3F"/>
    <w:rsid w:val="00876F97"/>
    <w:rsid w:val="00877821"/>
    <w:rsid w:val="00880CE7"/>
    <w:rsid w:val="008812C4"/>
    <w:rsid w:val="0088228E"/>
    <w:rsid w:val="008835E9"/>
    <w:rsid w:val="008874BC"/>
    <w:rsid w:val="008919FA"/>
    <w:rsid w:val="00895232"/>
    <w:rsid w:val="008952B2"/>
    <w:rsid w:val="008968FE"/>
    <w:rsid w:val="008A0FBB"/>
    <w:rsid w:val="008A2B86"/>
    <w:rsid w:val="008A45AA"/>
    <w:rsid w:val="008B0EB6"/>
    <w:rsid w:val="008B2ABD"/>
    <w:rsid w:val="008B2F2C"/>
    <w:rsid w:val="008B4083"/>
    <w:rsid w:val="008B4C44"/>
    <w:rsid w:val="008B4D13"/>
    <w:rsid w:val="008B5DCD"/>
    <w:rsid w:val="008C1D9E"/>
    <w:rsid w:val="008C3A6E"/>
    <w:rsid w:val="008C3F4B"/>
    <w:rsid w:val="008D0306"/>
    <w:rsid w:val="008D0D14"/>
    <w:rsid w:val="008D0E1D"/>
    <w:rsid w:val="008D60A7"/>
    <w:rsid w:val="008D7B20"/>
    <w:rsid w:val="008E1CD2"/>
    <w:rsid w:val="008E3CB1"/>
    <w:rsid w:val="008F315F"/>
    <w:rsid w:val="008F3F30"/>
    <w:rsid w:val="008F4CD8"/>
    <w:rsid w:val="008F6C53"/>
    <w:rsid w:val="009004A2"/>
    <w:rsid w:val="00901BE9"/>
    <w:rsid w:val="00902C5F"/>
    <w:rsid w:val="00903A20"/>
    <w:rsid w:val="00903A87"/>
    <w:rsid w:val="00906AE2"/>
    <w:rsid w:val="00911E9E"/>
    <w:rsid w:val="009135BD"/>
    <w:rsid w:val="009152BC"/>
    <w:rsid w:val="00916DDD"/>
    <w:rsid w:val="00917D05"/>
    <w:rsid w:val="00921A3D"/>
    <w:rsid w:val="00923EDE"/>
    <w:rsid w:val="009247DA"/>
    <w:rsid w:val="00924808"/>
    <w:rsid w:val="00925AEA"/>
    <w:rsid w:val="00926A8D"/>
    <w:rsid w:val="009275F5"/>
    <w:rsid w:val="00930144"/>
    <w:rsid w:val="00932129"/>
    <w:rsid w:val="00934978"/>
    <w:rsid w:val="00940686"/>
    <w:rsid w:val="00943134"/>
    <w:rsid w:val="00944AF6"/>
    <w:rsid w:val="009506B5"/>
    <w:rsid w:val="00953A69"/>
    <w:rsid w:val="00960EBB"/>
    <w:rsid w:val="0096392B"/>
    <w:rsid w:val="00976A82"/>
    <w:rsid w:val="009777F2"/>
    <w:rsid w:val="00981AD1"/>
    <w:rsid w:val="00982F71"/>
    <w:rsid w:val="00990E75"/>
    <w:rsid w:val="009941AE"/>
    <w:rsid w:val="00995378"/>
    <w:rsid w:val="009A0A5D"/>
    <w:rsid w:val="009A25B2"/>
    <w:rsid w:val="009A621C"/>
    <w:rsid w:val="009B0E28"/>
    <w:rsid w:val="009C2197"/>
    <w:rsid w:val="009C368F"/>
    <w:rsid w:val="009C44AB"/>
    <w:rsid w:val="009C4DB8"/>
    <w:rsid w:val="009C4F34"/>
    <w:rsid w:val="009C4FEE"/>
    <w:rsid w:val="009C5E8B"/>
    <w:rsid w:val="009D4EA3"/>
    <w:rsid w:val="009E097A"/>
    <w:rsid w:val="009E109E"/>
    <w:rsid w:val="009E1330"/>
    <w:rsid w:val="009E174E"/>
    <w:rsid w:val="009E2B9A"/>
    <w:rsid w:val="009F11E7"/>
    <w:rsid w:val="009F1511"/>
    <w:rsid w:val="00A023BC"/>
    <w:rsid w:val="00A02953"/>
    <w:rsid w:val="00A02AD1"/>
    <w:rsid w:val="00A03E40"/>
    <w:rsid w:val="00A07864"/>
    <w:rsid w:val="00A12092"/>
    <w:rsid w:val="00A13E10"/>
    <w:rsid w:val="00A143C1"/>
    <w:rsid w:val="00A160A2"/>
    <w:rsid w:val="00A2277A"/>
    <w:rsid w:val="00A264B9"/>
    <w:rsid w:val="00A275B3"/>
    <w:rsid w:val="00A277C9"/>
    <w:rsid w:val="00A30A89"/>
    <w:rsid w:val="00A34C39"/>
    <w:rsid w:val="00A35AD9"/>
    <w:rsid w:val="00A37053"/>
    <w:rsid w:val="00A37436"/>
    <w:rsid w:val="00A4654E"/>
    <w:rsid w:val="00A47710"/>
    <w:rsid w:val="00A47E50"/>
    <w:rsid w:val="00A50634"/>
    <w:rsid w:val="00A52D0E"/>
    <w:rsid w:val="00A54EF7"/>
    <w:rsid w:val="00A557DF"/>
    <w:rsid w:val="00A62E9B"/>
    <w:rsid w:val="00A6353E"/>
    <w:rsid w:val="00A65F6F"/>
    <w:rsid w:val="00A679EC"/>
    <w:rsid w:val="00A70345"/>
    <w:rsid w:val="00A75078"/>
    <w:rsid w:val="00A75468"/>
    <w:rsid w:val="00A75A39"/>
    <w:rsid w:val="00A81E2A"/>
    <w:rsid w:val="00A97585"/>
    <w:rsid w:val="00AA127B"/>
    <w:rsid w:val="00AA15B9"/>
    <w:rsid w:val="00AA18C9"/>
    <w:rsid w:val="00AA1FB2"/>
    <w:rsid w:val="00AA7742"/>
    <w:rsid w:val="00AA7E3E"/>
    <w:rsid w:val="00AB2C07"/>
    <w:rsid w:val="00AC6FC7"/>
    <w:rsid w:val="00AD2131"/>
    <w:rsid w:val="00AD247E"/>
    <w:rsid w:val="00AD44CF"/>
    <w:rsid w:val="00AD66BA"/>
    <w:rsid w:val="00AE04F6"/>
    <w:rsid w:val="00AE2346"/>
    <w:rsid w:val="00AE770C"/>
    <w:rsid w:val="00B01FCC"/>
    <w:rsid w:val="00B06137"/>
    <w:rsid w:val="00B062C7"/>
    <w:rsid w:val="00B108EB"/>
    <w:rsid w:val="00B12854"/>
    <w:rsid w:val="00B139BB"/>
    <w:rsid w:val="00B26C2C"/>
    <w:rsid w:val="00B26F7F"/>
    <w:rsid w:val="00B332F4"/>
    <w:rsid w:val="00B367C6"/>
    <w:rsid w:val="00B4024E"/>
    <w:rsid w:val="00B40EF7"/>
    <w:rsid w:val="00B41077"/>
    <w:rsid w:val="00B42022"/>
    <w:rsid w:val="00B428C7"/>
    <w:rsid w:val="00B44330"/>
    <w:rsid w:val="00B44E2F"/>
    <w:rsid w:val="00B460B6"/>
    <w:rsid w:val="00B465F5"/>
    <w:rsid w:val="00B47DD5"/>
    <w:rsid w:val="00B50474"/>
    <w:rsid w:val="00B54740"/>
    <w:rsid w:val="00B55247"/>
    <w:rsid w:val="00B57292"/>
    <w:rsid w:val="00B62777"/>
    <w:rsid w:val="00B630F4"/>
    <w:rsid w:val="00B638F0"/>
    <w:rsid w:val="00B64C2D"/>
    <w:rsid w:val="00B6505E"/>
    <w:rsid w:val="00B6571B"/>
    <w:rsid w:val="00B76C14"/>
    <w:rsid w:val="00B90340"/>
    <w:rsid w:val="00B91AB8"/>
    <w:rsid w:val="00B928F1"/>
    <w:rsid w:val="00B9676B"/>
    <w:rsid w:val="00BA77E0"/>
    <w:rsid w:val="00BB71EA"/>
    <w:rsid w:val="00BC06F3"/>
    <w:rsid w:val="00BC4D24"/>
    <w:rsid w:val="00BC7121"/>
    <w:rsid w:val="00BD0CCF"/>
    <w:rsid w:val="00BD3C8A"/>
    <w:rsid w:val="00BD416B"/>
    <w:rsid w:val="00BD5A33"/>
    <w:rsid w:val="00BD6EBE"/>
    <w:rsid w:val="00BE73FE"/>
    <w:rsid w:val="00BF1A88"/>
    <w:rsid w:val="00BF412D"/>
    <w:rsid w:val="00BF561A"/>
    <w:rsid w:val="00BF7F03"/>
    <w:rsid w:val="00C02157"/>
    <w:rsid w:val="00C076C2"/>
    <w:rsid w:val="00C11A15"/>
    <w:rsid w:val="00C14F77"/>
    <w:rsid w:val="00C15065"/>
    <w:rsid w:val="00C16578"/>
    <w:rsid w:val="00C2586D"/>
    <w:rsid w:val="00C27FC4"/>
    <w:rsid w:val="00C31C12"/>
    <w:rsid w:val="00C333D2"/>
    <w:rsid w:val="00C34DB1"/>
    <w:rsid w:val="00C35C44"/>
    <w:rsid w:val="00C36510"/>
    <w:rsid w:val="00C401A8"/>
    <w:rsid w:val="00C415F2"/>
    <w:rsid w:val="00C41CB6"/>
    <w:rsid w:val="00C4442E"/>
    <w:rsid w:val="00C45579"/>
    <w:rsid w:val="00C518A9"/>
    <w:rsid w:val="00C55915"/>
    <w:rsid w:val="00C60FB1"/>
    <w:rsid w:val="00C61C93"/>
    <w:rsid w:val="00C62821"/>
    <w:rsid w:val="00C649F7"/>
    <w:rsid w:val="00C6521F"/>
    <w:rsid w:val="00C67395"/>
    <w:rsid w:val="00C70C11"/>
    <w:rsid w:val="00C7115F"/>
    <w:rsid w:val="00C73164"/>
    <w:rsid w:val="00C76876"/>
    <w:rsid w:val="00C76C69"/>
    <w:rsid w:val="00C805F5"/>
    <w:rsid w:val="00C84000"/>
    <w:rsid w:val="00C85607"/>
    <w:rsid w:val="00C857C6"/>
    <w:rsid w:val="00C92364"/>
    <w:rsid w:val="00C93CB7"/>
    <w:rsid w:val="00C94B1D"/>
    <w:rsid w:val="00C95555"/>
    <w:rsid w:val="00C95887"/>
    <w:rsid w:val="00CA5EB5"/>
    <w:rsid w:val="00CA6565"/>
    <w:rsid w:val="00CA742E"/>
    <w:rsid w:val="00CB02EC"/>
    <w:rsid w:val="00CB1BD9"/>
    <w:rsid w:val="00CB497E"/>
    <w:rsid w:val="00CB512E"/>
    <w:rsid w:val="00CB6CF5"/>
    <w:rsid w:val="00CC4018"/>
    <w:rsid w:val="00CD1E79"/>
    <w:rsid w:val="00CD3F43"/>
    <w:rsid w:val="00CE05EC"/>
    <w:rsid w:val="00CE064D"/>
    <w:rsid w:val="00CE23CF"/>
    <w:rsid w:val="00CE2614"/>
    <w:rsid w:val="00CE43A7"/>
    <w:rsid w:val="00CE7547"/>
    <w:rsid w:val="00CF0526"/>
    <w:rsid w:val="00CF335B"/>
    <w:rsid w:val="00CF3D43"/>
    <w:rsid w:val="00D05790"/>
    <w:rsid w:val="00D07CD2"/>
    <w:rsid w:val="00D10BF1"/>
    <w:rsid w:val="00D10FE7"/>
    <w:rsid w:val="00D1158E"/>
    <w:rsid w:val="00D12279"/>
    <w:rsid w:val="00D12C23"/>
    <w:rsid w:val="00D145A5"/>
    <w:rsid w:val="00D2137B"/>
    <w:rsid w:val="00D21E41"/>
    <w:rsid w:val="00D238F6"/>
    <w:rsid w:val="00D24DE1"/>
    <w:rsid w:val="00D250BA"/>
    <w:rsid w:val="00D254AC"/>
    <w:rsid w:val="00D25880"/>
    <w:rsid w:val="00D25D7F"/>
    <w:rsid w:val="00D301CE"/>
    <w:rsid w:val="00D319AA"/>
    <w:rsid w:val="00D37A58"/>
    <w:rsid w:val="00D37EE2"/>
    <w:rsid w:val="00D4217C"/>
    <w:rsid w:val="00D44535"/>
    <w:rsid w:val="00D45CFF"/>
    <w:rsid w:val="00D5005C"/>
    <w:rsid w:val="00D50E52"/>
    <w:rsid w:val="00D51E59"/>
    <w:rsid w:val="00D520FF"/>
    <w:rsid w:val="00D52F22"/>
    <w:rsid w:val="00D53BC8"/>
    <w:rsid w:val="00D53EF1"/>
    <w:rsid w:val="00D540E8"/>
    <w:rsid w:val="00D55017"/>
    <w:rsid w:val="00D66B71"/>
    <w:rsid w:val="00D706BF"/>
    <w:rsid w:val="00D70A61"/>
    <w:rsid w:val="00D70CDF"/>
    <w:rsid w:val="00D76172"/>
    <w:rsid w:val="00D76B9B"/>
    <w:rsid w:val="00D823AE"/>
    <w:rsid w:val="00D84E74"/>
    <w:rsid w:val="00D84F7C"/>
    <w:rsid w:val="00D8526D"/>
    <w:rsid w:val="00D87201"/>
    <w:rsid w:val="00D95F6D"/>
    <w:rsid w:val="00D9623A"/>
    <w:rsid w:val="00D9699F"/>
    <w:rsid w:val="00DA12B3"/>
    <w:rsid w:val="00DA4771"/>
    <w:rsid w:val="00DB0E6B"/>
    <w:rsid w:val="00DB35C8"/>
    <w:rsid w:val="00DB605D"/>
    <w:rsid w:val="00DC0E00"/>
    <w:rsid w:val="00DC1B37"/>
    <w:rsid w:val="00DC1DE6"/>
    <w:rsid w:val="00DC243A"/>
    <w:rsid w:val="00DC26BE"/>
    <w:rsid w:val="00DC46CC"/>
    <w:rsid w:val="00DC627B"/>
    <w:rsid w:val="00DD004C"/>
    <w:rsid w:val="00DD05B1"/>
    <w:rsid w:val="00DD0FF7"/>
    <w:rsid w:val="00DD37E1"/>
    <w:rsid w:val="00DD44BA"/>
    <w:rsid w:val="00DD4B2B"/>
    <w:rsid w:val="00DE2158"/>
    <w:rsid w:val="00DE22D6"/>
    <w:rsid w:val="00DE493F"/>
    <w:rsid w:val="00DF07A2"/>
    <w:rsid w:val="00DF23B7"/>
    <w:rsid w:val="00DF2D9A"/>
    <w:rsid w:val="00DF45A6"/>
    <w:rsid w:val="00DF56E9"/>
    <w:rsid w:val="00E01F3B"/>
    <w:rsid w:val="00E06CC0"/>
    <w:rsid w:val="00E1222E"/>
    <w:rsid w:val="00E1374B"/>
    <w:rsid w:val="00E13890"/>
    <w:rsid w:val="00E16F97"/>
    <w:rsid w:val="00E22F84"/>
    <w:rsid w:val="00E24803"/>
    <w:rsid w:val="00E25505"/>
    <w:rsid w:val="00E2599A"/>
    <w:rsid w:val="00E35B8F"/>
    <w:rsid w:val="00E366EC"/>
    <w:rsid w:val="00E37B1D"/>
    <w:rsid w:val="00E4230F"/>
    <w:rsid w:val="00E51C07"/>
    <w:rsid w:val="00E52175"/>
    <w:rsid w:val="00E56D5B"/>
    <w:rsid w:val="00E5727F"/>
    <w:rsid w:val="00E57D9E"/>
    <w:rsid w:val="00E60A73"/>
    <w:rsid w:val="00E6559F"/>
    <w:rsid w:val="00E66EB2"/>
    <w:rsid w:val="00E679DF"/>
    <w:rsid w:val="00E70E64"/>
    <w:rsid w:val="00E71BB7"/>
    <w:rsid w:val="00E73364"/>
    <w:rsid w:val="00E734D8"/>
    <w:rsid w:val="00E778F9"/>
    <w:rsid w:val="00E8094D"/>
    <w:rsid w:val="00E8118E"/>
    <w:rsid w:val="00E8533E"/>
    <w:rsid w:val="00E86483"/>
    <w:rsid w:val="00E915F9"/>
    <w:rsid w:val="00E93EDE"/>
    <w:rsid w:val="00E95442"/>
    <w:rsid w:val="00E97A64"/>
    <w:rsid w:val="00E97E9A"/>
    <w:rsid w:val="00EB0915"/>
    <w:rsid w:val="00EB23EC"/>
    <w:rsid w:val="00EB3271"/>
    <w:rsid w:val="00EC4711"/>
    <w:rsid w:val="00ED067B"/>
    <w:rsid w:val="00ED33D7"/>
    <w:rsid w:val="00ED5969"/>
    <w:rsid w:val="00ED68C3"/>
    <w:rsid w:val="00ED7E3A"/>
    <w:rsid w:val="00EE0156"/>
    <w:rsid w:val="00EE0565"/>
    <w:rsid w:val="00EE27FD"/>
    <w:rsid w:val="00EE4AE9"/>
    <w:rsid w:val="00EE5425"/>
    <w:rsid w:val="00EE67B6"/>
    <w:rsid w:val="00EE7A77"/>
    <w:rsid w:val="00EF2434"/>
    <w:rsid w:val="00EF25D4"/>
    <w:rsid w:val="00EF4083"/>
    <w:rsid w:val="00EF4F05"/>
    <w:rsid w:val="00EF5EF8"/>
    <w:rsid w:val="00EF60D9"/>
    <w:rsid w:val="00EF6ED1"/>
    <w:rsid w:val="00F0028F"/>
    <w:rsid w:val="00F015C5"/>
    <w:rsid w:val="00F026D3"/>
    <w:rsid w:val="00F039DD"/>
    <w:rsid w:val="00F03EE1"/>
    <w:rsid w:val="00F104D8"/>
    <w:rsid w:val="00F11739"/>
    <w:rsid w:val="00F13AF1"/>
    <w:rsid w:val="00F1426A"/>
    <w:rsid w:val="00F20D5F"/>
    <w:rsid w:val="00F2107B"/>
    <w:rsid w:val="00F23923"/>
    <w:rsid w:val="00F25B74"/>
    <w:rsid w:val="00F265DE"/>
    <w:rsid w:val="00F276F5"/>
    <w:rsid w:val="00F30AC6"/>
    <w:rsid w:val="00F35F65"/>
    <w:rsid w:val="00F379CC"/>
    <w:rsid w:val="00F37A10"/>
    <w:rsid w:val="00F40820"/>
    <w:rsid w:val="00F41072"/>
    <w:rsid w:val="00F464EB"/>
    <w:rsid w:val="00F50990"/>
    <w:rsid w:val="00F538AE"/>
    <w:rsid w:val="00F55791"/>
    <w:rsid w:val="00F55F75"/>
    <w:rsid w:val="00F63BD6"/>
    <w:rsid w:val="00F640F9"/>
    <w:rsid w:val="00F654CB"/>
    <w:rsid w:val="00F66205"/>
    <w:rsid w:val="00F67D1E"/>
    <w:rsid w:val="00F70119"/>
    <w:rsid w:val="00F726CF"/>
    <w:rsid w:val="00F73478"/>
    <w:rsid w:val="00F75F1E"/>
    <w:rsid w:val="00F8100B"/>
    <w:rsid w:val="00F86E70"/>
    <w:rsid w:val="00F8720A"/>
    <w:rsid w:val="00F9162B"/>
    <w:rsid w:val="00F93535"/>
    <w:rsid w:val="00F9396D"/>
    <w:rsid w:val="00F93FB2"/>
    <w:rsid w:val="00F945F3"/>
    <w:rsid w:val="00F95613"/>
    <w:rsid w:val="00F9746F"/>
    <w:rsid w:val="00F9760F"/>
    <w:rsid w:val="00FA11BA"/>
    <w:rsid w:val="00FA21DA"/>
    <w:rsid w:val="00FA425C"/>
    <w:rsid w:val="00FB08A6"/>
    <w:rsid w:val="00FB0BCE"/>
    <w:rsid w:val="00FB2E35"/>
    <w:rsid w:val="00FB3DAB"/>
    <w:rsid w:val="00FB4D27"/>
    <w:rsid w:val="00FB6CD1"/>
    <w:rsid w:val="00FB75FB"/>
    <w:rsid w:val="00FB7ECA"/>
    <w:rsid w:val="00FC06F2"/>
    <w:rsid w:val="00FC2661"/>
    <w:rsid w:val="00FC3A2C"/>
    <w:rsid w:val="00FC6B8F"/>
    <w:rsid w:val="00FC7A59"/>
    <w:rsid w:val="00FD153D"/>
    <w:rsid w:val="00FD1E5D"/>
    <w:rsid w:val="00FD3858"/>
    <w:rsid w:val="00FD3C99"/>
    <w:rsid w:val="00FD3F23"/>
    <w:rsid w:val="00FD4BEC"/>
    <w:rsid w:val="00FD4D2E"/>
    <w:rsid w:val="00FD62C2"/>
    <w:rsid w:val="00FE0373"/>
    <w:rsid w:val="00FE3CDF"/>
    <w:rsid w:val="00FE45B9"/>
    <w:rsid w:val="00FE54F7"/>
    <w:rsid w:val="00FE5654"/>
    <w:rsid w:val="00FE575E"/>
    <w:rsid w:val="00FE6D67"/>
    <w:rsid w:val="00FF372D"/>
    <w:rsid w:val="00FF46AC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E88F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caption" w:semiHidden="1" w:unhideWhenUsed="1" w:qFormat="1"/>
    <w:lsdException w:name="annotation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link w:val="1Char"/>
    <w:qFormat/>
    <w:pPr>
      <w:spacing w:before="100" w:beforeAutospacing="1" w:after="100" w:afterAutospacing="1"/>
      <w:outlineLvl w:val="0"/>
    </w:pPr>
    <w:rPr>
      <w:rFonts w:ascii="华文中宋" w:eastAsia="华文中宋" w:hAnsi="华文中宋"/>
      <w:b/>
      <w:bCs/>
      <w:kern w:val="36"/>
      <w:sz w:val="44"/>
      <w:szCs w:val="44"/>
    </w:rPr>
  </w:style>
  <w:style w:type="paragraph" w:styleId="2">
    <w:name w:val="heading 2"/>
    <w:basedOn w:val="a"/>
    <w:link w:val="2Char"/>
    <w:qFormat/>
    <w:pPr>
      <w:spacing w:before="100" w:beforeAutospacing="1" w:after="100" w:afterAutospacing="1"/>
      <w:outlineLvl w:val="1"/>
    </w:pPr>
    <w:rPr>
      <w:rFonts w:ascii="华文中宋" w:eastAsia="华文中宋" w:hAnsi="华文中宋"/>
      <w:b/>
      <w:bCs/>
      <w:sz w:val="40"/>
      <w:szCs w:val="40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08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280" w:after="290" w:line="372" w:lineRule="auto"/>
      <w:outlineLvl w:val="3"/>
    </w:pPr>
    <w:rPr>
      <w:rFonts w:ascii="Cambria" w:hAnsi="Cambria" w:cs="Times New Roman"/>
      <w:b/>
      <w:bCs/>
      <w:sz w:val="28"/>
      <w:szCs w:val="28"/>
    </w:rPr>
  </w:style>
  <w:style w:type="paragraph" w:styleId="5">
    <w:name w:val="heading 5"/>
    <w:basedOn w:val="a"/>
    <w:link w:val="5Char"/>
    <w:semiHidden/>
    <w:unhideWhenUsed/>
    <w:qFormat/>
    <w:rsid w:val="001D1496"/>
    <w:pPr>
      <w:keepNext/>
      <w:widowControl w:val="0"/>
      <w:tabs>
        <w:tab w:val="num" w:pos="1440"/>
      </w:tabs>
      <w:snapToGrid w:val="0"/>
      <w:spacing w:before="120" w:line="360" w:lineRule="auto"/>
      <w:jc w:val="both"/>
      <w:outlineLvl w:val="4"/>
    </w:pPr>
    <w:rPr>
      <w:b/>
      <w:color w:val="000000"/>
      <w:kern w:val="2"/>
      <w:sz w:val="21"/>
    </w:rPr>
  </w:style>
  <w:style w:type="paragraph" w:styleId="6">
    <w:name w:val="heading 6"/>
    <w:basedOn w:val="a"/>
    <w:next w:val="a"/>
    <w:link w:val="6Char"/>
    <w:qFormat/>
    <w:pPr>
      <w:keepNext/>
      <w:keepLines/>
      <w:spacing w:before="240" w:after="64" w:line="312" w:lineRule="auto"/>
      <w:outlineLvl w:val="5"/>
    </w:pPr>
    <w:rPr>
      <w:rFonts w:ascii="Cambria" w:hAnsi="Cambria" w:cs="Times New Roman"/>
      <w:b/>
      <w:bCs/>
    </w:rPr>
  </w:style>
  <w:style w:type="paragraph" w:styleId="7">
    <w:name w:val="heading 7"/>
    <w:basedOn w:val="a"/>
    <w:link w:val="7Char"/>
    <w:semiHidden/>
    <w:unhideWhenUsed/>
    <w:qFormat/>
    <w:rsid w:val="001D1496"/>
    <w:pPr>
      <w:widowControl w:val="0"/>
      <w:tabs>
        <w:tab w:val="num" w:pos="4680"/>
      </w:tabs>
      <w:snapToGrid w:val="0"/>
      <w:ind w:left="4320"/>
      <w:jc w:val="both"/>
      <w:outlineLvl w:val="6"/>
    </w:pPr>
    <w:rPr>
      <w:rFonts w:ascii="Times New Roman" w:eastAsia="华文中宋" w:hAnsi="Times New Roman" w:cs="Times New Roman"/>
      <w:kern w:val="2"/>
    </w:rPr>
  </w:style>
  <w:style w:type="paragraph" w:styleId="8">
    <w:name w:val="heading 8"/>
    <w:basedOn w:val="a"/>
    <w:link w:val="8Char"/>
    <w:semiHidden/>
    <w:unhideWhenUsed/>
    <w:qFormat/>
    <w:rsid w:val="001D1496"/>
    <w:pPr>
      <w:widowControl w:val="0"/>
      <w:tabs>
        <w:tab w:val="num" w:pos="5400"/>
      </w:tabs>
      <w:snapToGrid w:val="0"/>
      <w:ind w:left="5040"/>
      <w:jc w:val="both"/>
      <w:outlineLvl w:val="7"/>
    </w:pPr>
    <w:rPr>
      <w:rFonts w:ascii="Times New Roman" w:eastAsia="华文中宋" w:hAnsi="Times New Roman" w:cs="Times New Roman"/>
      <w:kern w:val="2"/>
    </w:rPr>
  </w:style>
  <w:style w:type="paragraph" w:styleId="9">
    <w:name w:val="heading 9"/>
    <w:basedOn w:val="a"/>
    <w:link w:val="9Char"/>
    <w:semiHidden/>
    <w:unhideWhenUsed/>
    <w:qFormat/>
    <w:rsid w:val="001D1496"/>
    <w:pPr>
      <w:widowControl w:val="0"/>
      <w:tabs>
        <w:tab w:val="num" w:pos="6120"/>
      </w:tabs>
      <w:snapToGrid w:val="0"/>
      <w:ind w:left="5760"/>
      <w:jc w:val="both"/>
      <w:outlineLvl w:val="8"/>
    </w:pPr>
    <w:rPr>
      <w:rFonts w:ascii="Times New Roman" w:eastAsia="华文中宋" w:hAnsi="Times New Roman" w:cs="Times New Roman"/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Char">
    <w:name w:val="标题 1 Char"/>
    <w:link w:val="1"/>
    <w:locked/>
    <w:rPr>
      <w:rFonts w:ascii="宋体" w:eastAsia="宋体" w:hAnsi="宋体" w:cs="宋体" w:hint="eastAsia"/>
      <w:b/>
      <w:bCs/>
      <w:kern w:val="44"/>
      <w:sz w:val="44"/>
      <w:szCs w:val="44"/>
    </w:rPr>
  </w:style>
  <w:style w:type="character" w:customStyle="1" w:styleId="2Char">
    <w:name w:val="标题 2 Char"/>
    <w:link w:val="2"/>
    <w:semiHidden/>
    <w:locked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3Char">
    <w:name w:val="标题 3 Char"/>
    <w:link w:val="3"/>
    <w:locked/>
    <w:rPr>
      <w:rFonts w:ascii="宋体" w:eastAsia="宋体" w:hAnsi="宋体" w:cs="宋体" w:hint="eastAsia"/>
      <w:b/>
      <w:bCs/>
      <w:sz w:val="32"/>
      <w:szCs w:val="32"/>
    </w:rPr>
  </w:style>
  <w:style w:type="character" w:customStyle="1" w:styleId="4Char">
    <w:name w:val="标题 4 Char"/>
    <w:link w:val="4"/>
    <w:semiHidden/>
    <w:locked/>
    <w:rPr>
      <w:rFonts w:ascii="Cambria" w:eastAsia="宋体" w:hAnsi="Cambria" w:cs="Times New Roman" w:hint="default"/>
      <w:b/>
      <w:bCs/>
      <w:sz w:val="28"/>
      <w:szCs w:val="28"/>
    </w:rPr>
  </w:style>
  <w:style w:type="character" w:customStyle="1" w:styleId="6Char">
    <w:name w:val="标题 6 Char"/>
    <w:link w:val="6"/>
    <w:locked/>
    <w:rPr>
      <w:rFonts w:ascii="Cambria" w:eastAsia="宋体" w:hAnsi="Cambria" w:cs="Times New Roman" w:hint="default"/>
      <w:b/>
      <w:bCs/>
      <w:sz w:val="24"/>
      <w:szCs w:val="24"/>
    </w:rPr>
  </w:style>
  <w:style w:type="paragraph" w:styleId="a3">
    <w:name w:val="Normal (Web)"/>
    <w:basedOn w:val="a"/>
    <w:semiHidden/>
    <w:pPr>
      <w:spacing w:before="100" w:beforeAutospacing="1" w:after="100" w:afterAutospacing="1"/>
    </w:pPr>
  </w:style>
  <w:style w:type="character" w:customStyle="1" w:styleId="Char">
    <w:name w:val="批注文字 Char"/>
    <w:link w:val="a4"/>
    <w:uiPriority w:val="99"/>
    <w:semiHidden/>
    <w:locked/>
    <w:rPr>
      <w:rFonts w:ascii="宋体" w:eastAsia="宋体" w:hAnsi="宋体" w:cs="宋体" w:hint="eastAsia"/>
      <w:sz w:val="24"/>
      <w:szCs w:val="24"/>
    </w:rPr>
  </w:style>
  <w:style w:type="paragraph" w:styleId="a4">
    <w:name w:val="annotation text"/>
    <w:basedOn w:val="a"/>
    <w:link w:val="Char"/>
    <w:uiPriority w:val="99"/>
    <w:qFormat/>
  </w:style>
  <w:style w:type="character" w:customStyle="1" w:styleId="Char0">
    <w:name w:val="页眉 Char"/>
    <w:link w:val="a5"/>
    <w:semiHidden/>
    <w:locked/>
    <w:rPr>
      <w:rFonts w:ascii="宋体" w:eastAsia="宋体" w:hAnsi="宋体" w:cs="宋体" w:hint="eastAsia"/>
      <w:sz w:val="18"/>
      <w:szCs w:val="18"/>
    </w:rPr>
  </w:style>
  <w:style w:type="paragraph" w:styleId="a5">
    <w:name w:val="header"/>
    <w:basedOn w:val="a"/>
    <w:link w:val="Char0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脚 Char"/>
    <w:link w:val="a6"/>
    <w:semiHidden/>
    <w:locked/>
    <w:rPr>
      <w:rFonts w:ascii="宋体" w:eastAsia="宋体" w:hAnsi="宋体" w:cs="宋体" w:hint="eastAsia"/>
      <w:sz w:val="18"/>
      <w:szCs w:val="18"/>
    </w:r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批注主题 Char"/>
    <w:link w:val="a7"/>
    <w:semiHidden/>
    <w:locked/>
    <w:rPr>
      <w:rFonts w:ascii="宋体" w:eastAsia="宋体" w:hAnsi="宋体" w:cs="宋体" w:hint="eastAsia"/>
      <w:b/>
      <w:bCs/>
      <w:sz w:val="24"/>
      <w:szCs w:val="24"/>
    </w:rPr>
  </w:style>
  <w:style w:type="paragraph" w:styleId="a7">
    <w:name w:val="annotation subject"/>
    <w:basedOn w:val="a4"/>
    <w:next w:val="a4"/>
    <w:link w:val="Char2"/>
    <w:semiHidden/>
    <w:rPr>
      <w:b/>
      <w:bCs/>
    </w:rPr>
  </w:style>
  <w:style w:type="character" w:customStyle="1" w:styleId="Char3">
    <w:name w:val="批注框文本 Char"/>
    <w:link w:val="a8"/>
    <w:semiHidden/>
    <w:locked/>
    <w:rPr>
      <w:rFonts w:ascii="宋体" w:eastAsia="宋体" w:hAnsi="宋体" w:cs="宋体" w:hint="eastAsia"/>
      <w:sz w:val="18"/>
      <w:szCs w:val="18"/>
    </w:rPr>
  </w:style>
  <w:style w:type="paragraph" w:styleId="a8">
    <w:name w:val="Balloon Text"/>
    <w:basedOn w:val="a"/>
    <w:link w:val="Char3"/>
    <w:semiHidden/>
    <w:rPr>
      <w:sz w:val="18"/>
      <w:szCs w:val="18"/>
    </w:rPr>
  </w:style>
  <w:style w:type="paragraph" w:customStyle="1" w:styleId="msormpane0">
    <w:name w:val="msormpane"/>
    <w:semiHidden/>
    <w:rPr>
      <w:rFonts w:ascii="宋体" w:hAnsi="宋体" w:cs="宋体"/>
      <w:sz w:val="24"/>
      <w:szCs w:val="24"/>
    </w:rPr>
  </w:style>
  <w:style w:type="paragraph" w:customStyle="1" w:styleId="msolistparagraph0">
    <w:name w:val="msolistparagraph"/>
    <w:basedOn w:val="a"/>
    <w:semiHidden/>
    <w:pPr>
      <w:ind w:firstLineChars="200" w:firstLine="420"/>
    </w:pPr>
  </w:style>
  <w:style w:type="paragraph" w:customStyle="1" w:styleId="style4">
    <w:name w:val="style4"/>
    <w:basedOn w:val="a"/>
    <w:semiHidden/>
    <w:pPr>
      <w:shd w:val="clear" w:color="auto" w:fill="DDD9C3"/>
      <w:spacing w:before="100" w:beforeAutospacing="1" w:after="100" w:afterAutospacing="1"/>
    </w:pPr>
    <w:rPr>
      <w:rFonts w:ascii="华文中宋" w:eastAsia="华文中宋" w:hAnsi="华文中宋"/>
      <w:b/>
      <w:bCs/>
      <w:sz w:val="32"/>
      <w:szCs w:val="32"/>
    </w:rPr>
  </w:style>
  <w:style w:type="paragraph" w:customStyle="1" w:styleId="style5">
    <w:name w:val="style5"/>
    <w:basedOn w:val="a"/>
    <w:semiHidden/>
    <w:pPr>
      <w:shd w:val="clear" w:color="auto" w:fill="D4D0C8"/>
      <w:spacing w:before="100" w:beforeAutospacing="1" w:after="100" w:afterAutospacing="1"/>
    </w:pPr>
    <w:rPr>
      <w:rFonts w:ascii="华文中宋" w:eastAsia="华文中宋" w:hAnsi="华文中宋"/>
      <w:b/>
      <w:bCs/>
    </w:rPr>
  </w:style>
  <w:style w:type="paragraph" w:customStyle="1" w:styleId="style6">
    <w:name w:val="style6"/>
    <w:basedOn w:val="a"/>
    <w:semiHidden/>
    <w:pPr>
      <w:spacing w:before="100" w:beforeAutospacing="1" w:after="100" w:afterAutospacing="1"/>
    </w:pPr>
    <w:rPr>
      <w:rFonts w:ascii="华文中宋" w:eastAsia="华文中宋" w:hAnsi="华文中宋"/>
      <w:b/>
      <w:bCs/>
    </w:rPr>
  </w:style>
  <w:style w:type="paragraph" w:customStyle="1" w:styleId="style7">
    <w:name w:val="style7"/>
    <w:basedOn w:val="a"/>
    <w:semiHidden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style8">
    <w:name w:val="style8"/>
    <w:basedOn w:val="a"/>
    <w:semiHidden/>
    <w:pPr>
      <w:spacing w:before="100" w:beforeAutospacing="1" w:after="100" w:afterAutospacing="1"/>
    </w:pPr>
    <w:rPr>
      <w:rFonts w:ascii="华文中宋" w:eastAsia="华文中宋" w:hAnsi="华文中宋"/>
      <w:b/>
      <w:bCs/>
    </w:rPr>
  </w:style>
  <w:style w:type="paragraph" w:customStyle="1" w:styleId="style9">
    <w:name w:val="style9"/>
    <w:basedOn w:val="a"/>
    <w:semiHidden/>
    <w:pPr>
      <w:spacing w:before="100" w:beforeAutospacing="1" w:after="100" w:afterAutospacing="1"/>
    </w:pPr>
    <w:rPr>
      <w:rFonts w:ascii="华文中宋" w:eastAsia="华文中宋" w:hAnsi="华文中宋"/>
      <w:b/>
      <w:bCs/>
      <w:spacing w:val="300"/>
    </w:rPr>
  </w:style>
  <w:style w:type="character" w:styleId="a9">
    <w:name w:val="annotation reference"/>
    <w:semiHidden/>
    <w:qFormat/>
    <w:rPr>
      <w:sz w:val="21"/>
      <w:szCs w:val="21"/>
    </w:rPr>
  </w:style>
  <w:style w:type="character" w:customStyle="1" w:styleId="Char10">
    <w:name w:val="批注文字 Char1"/>
    <w:uiPriority w:val="99"/>
    <w:semiHidden/>
    <w:rPr>
      <w:rFonts w:ascii="华文中宋" w:eastAsia="华文中宋" w:hAnsi="华文中宋" w:hint="eastAsia"/>
      <w:kern w:val="2"/>
      <w:sz w:val="21"/>
      <w:lang w:val="x-none"/>
    </w:rPr>
  </w:style>
  <w:style w:type="table" w:styleId="aa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Char4"/>
    <w:rsid w:val="00ED33D7"/>
    <w:pPr>
      <w:snapToGrid w:val="0"/>
    </w:pPr>
    <w:rPr>
      <w:sz w:val="18"/>
      <w:szCs w:val="18"/>
    </w:rPr>
  </w:style>
  <w:style w:type="character" w:customStyle="1" w:styleId="Char4">
    <w:name w:val="脚注文本 Char"/>
    <w:link w:val="ab"/>
    <w:rsid w:val="00ED33D7"/>
    <w:rPr>
      <w:rFonts w:ascii="宋体" w:hAnsi="宋体" w:cs="宋体"/>
      <w:sz w:val="18"/>
      <w:szCs w:val="18"/>
    </w:rPr>
  </w:style>
  <w:style w:type="character" w:styleId="ac">
    <w:name w:val="footnote reference"/>
    <w:rsid w:val="00ED33D7"/>
    <w:rPr>
      <w:vertAlign w:val="superscript"/>
    </w:rPr>
  </w:style>
  <w:style w:type="paragraph" w:styleId="ad">
    <w:name w:val="Revision"/>
    <w:hidden/>
    <w:uiPriority w:val="99"/>
    <w:semiHidden/>
    <w:rsid w:val="00E1222E"/>
    <w:rPr>
      <w:rFonts w:ascii="宋体" w:hAnsi="宋体" w:cs="宋体"/>
      <w:sz w:val="24"/>
      <w:szCs w:val="24"/>
    </w:rPr>
  </w:style>
  <w:style w:type="character" w:customStyle="1" w:styleId="5Char">
    <w:name w:val="标题 5 Char"/>
    <w:link w:val="5"/>
    <w:semiHidden/>
    <w:rsid w:val="001D1496"/>
    <w:rPr>
      <w:rFonts w:ascii="宋体" w:hAnsi="宋体" w:cs="宋体"/>
      <w:b/>
      <w:color w:val="000000"/>
      <w:kern w:val="2"/>
      <w:sz w:val="21"/>
      <w:szCs w:val="24"/>
    </w:rPr>
  </w:style>
  <w:style w:type="character" w:customStyle="1" w:styleId="7Char">
    <w:name w:val="标题 7 Char"/>
    <w:link w:val="7"/>
    <w:semiHidden/>
    <w:rsid w:val="001D1496"/>
    <w:rPr>
      <w:rFonts w:eastAsia="华文中宋"/>
      <w:kern w:val="2"/>
      <w:sz w:val="24"/>
      <w:szCs w:val="24"/>
    </w:rPr>
  </w:style>
  <w:style w:type="character" w:customStyle="1" w:styleId="8Char">
    <w:name w:val="标题 8 Char"/>
    <w:link w:val="8"/>
    <w:semiHidden/>
    <w:rsid w:val="001D1496"/>
    <w:rPr>
      <w:rFonts w:eastAsia="华文中宋"/>
      <w:kern w:val="2"/>
      <w:sz w:val="24"/>
      <w:szCs w:val="24"/>
    </w:rPr>
  </w:style>
  <w:style w:type="character" w:customStyle="1" w:styleId="9Char">
    <w:name w:val="标题 9 Char"/>
    <w:link w:val="9"/>
    <w:semiHidden/>
    <w:rsid w:val="001D1496"/>
    <w:rPr>
      <w:rFonts w:eastAsia="华文中宋"/>
      <w:kern w:val="2"/>
      <w:sz w:val="24"/>
      <w:szCs w:val="24"/>
    </w:rPr>
  </w:style>
  <w:style w:type="paragraph" w:styleId="ae">
    <w:name w:val="Date"/>
    <w:basedOn w:val="a"/>
    <w:next w:val="a"/>
    <w:link w:val="Char5"/>
    <w:rsid w:val="00290C4F"/>
    <w:pPr>
      <w:widowControl w:val="0"/>
      <w:snapToGrid w:val="0"/>
      <w:jc w:val="both"/>
    </w:pPr>
    <w:rPr>
      <w:rFonts w:ascii="Times New Roman" w:eastAsia="华文中宋" w:hAnsi="Times New Roman" w:cs="Times New Roman"/>
      <w:kern w:val="2"/>
    </w:rPr>
  </w:style>
  <w:style w:type="character" w:customStyle="1" w:styleId="Char5">
    <w:name w:val="日期 Char"/>
    <w:link w:val="ae"/>
    <w:rsid w:val="00290C4F"/>
    <w:rPr>
      <w:rFonts w:eastAsia="华文中宋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C6A5C-5AF0-4033-8CC1-8CCC500D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1926</Words>
  <Characters>10980</Characters>
  <Application>Microsoft Office Word</Application>
  <DocSecurity>0</DocSecurity>
  <Lines>91</Lines>
  <Paragraphs>25</Paragraphs>
  <ScaleCrop>false</ScaleCrop>
  <Company/>
  <LinksUpToDate>false</LinksUpToDate>
  <CharactersWithSpaces>12881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2023-12-01T09:49:00Z</dcterms:created>
  <dcterms:modified xsi:type="dcterms:W3CDTF">2023-12-01T09:49:00Z</dcterms:modified>
</cp:coreProperties>
</file>